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E2" w:rsidRPr="00974772" w:rsidRDefault="00883BE2" w:rsidP="00974772">
      <w:pPr>
        <w:shd w:val="clear" w:color="auto" w:fill="FFFFFF"/>
        <w:spacing w:before="150" w:after="270" w:line="240" w:lineRule="auto"/>
        <w:ind w:right="13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747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Письмо Минобразования РФ от 15 октября 2001 г. N 42-15/42-11</w:t>
      </w:r>
      <w:proofErr w:type="gramStart"/>
      <w:r w:rsidRPr="009747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  <w:r w:rsidRPr="009747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>О</w:t>
      </w:r>
      <w:proofErr w:type="gramEnd"/>
      <w:r w:rsidRPr="009747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проведении учебных занятий по вопросам противодействия химическому и биологическому терроризму</w:t>
      </w:r>
    </w:p>
    <w:p w:rsidR="00883BE2" w:rsidRPr="00974772" w:rsidRDefault="00883BE2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4772">
        <w:rPr>
          <w:rFonts w:ascii="Times New Roman" w:eastAsia="Times New Roman" w:hAnsi="Times New Roman" w:cs="Times New Roman"/>
          <w:sz w:val="24"/>
          <w:szCs w:val="24"/>
        </w:rPr>
        <w:t>В соответствии с приказами Министерства образования Российской Федерации от 03.12.99 N 1077 «О мерах по противодействию терроризму и усилению мероприятий по гражданской обороне» и от 20.03.01 N 1070 «Об организации обучения сотрудников центрального аппарата Министерства в 2001 году по гражданской обороне и действиям в чрезвычайных ситуациях» для проведения учебных занятий по гражданской обороне с сотрудниками подразделения направляю памятку по противодействию</w:t>
      </w:r>
      <w:proofErr w:type="gramEnd"/>
      <w:r w:rsidRPr="00974772">
        <w:rPr>
          <w:rFonts w:ascii="Times New Roman" w:eastAsia="Times New Roman" w:hAnsi="Times New Roman" w:cs="Times New Roman"/>
          <w:sz w:val="24"/>
          <w:szCs w:val="24"/>
        </w:rPr>
        <w:t xml:space="preserve"> химическому и биологическому терроризму.</w:t>
      </w:r>
    </w:p>
    <w:p w:rsidR="00883BE2" w:rsidRPr="00974772" w:rsidRDefault="00883BE2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772">
        <w:rPr>
          <w:rFonts w:ascii="Times New Roman" w:eastAsia="Times New Roman" w:hAnsi="Times New Roman" w:cs="Times New Roman"/>
          <w:sz w:val="24"/>
          <w:szCs w:val="24"/>
        </w:rPr>
        <w:t xml:space="preserve">Прошу организовать изучение и практическое освоение изложенных в ней предписаний и рекомендаций со всеми сотрудниками, повысить бдительность и </w:t>
      </w:r>
      <w:proofErr w:type="gramStart"/>
      <w:r w:rsidRPr="0097477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74772">
        <w:rPr>
          <w:rFonts w:ascii="Times New Roman" w:eastAsia="Times New Roman" w:hAnsi="Times New Roman" w:cs="Times New Roman"/>
          <w:sz w:val="24"/>
          <w:szCs w:val="24"/>
        </w:rPr>
        <w:t xml:space="preserve">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чрезвычайных ситуациях.</w:t>
      </w:r>
    </w:p>
    <w:p w:rsidR="00883BE2" w:rsidRPr="00974772" w:rsidRDefault="00883BE2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772">
        <w:rPr>
          <w:rFonts w:ascii="Times New Roman" w:eastAsia="Times New Roman" w:hAnsi="Times New Roman" w:cs="Times New Roman"/>
          <w:sz w:val="24"/>
          <w:szCs w:val="24"/>
        </w:rPr>
        <w:t>Начальник отдела В.С.Добровольский</w:t>
      </w:r>
    </w:p>
    <w:p w:rsidR="00DF1C4F" w:rsidRPr="00974772" w:rsidRDefault="00DF1C4F" w:rsidP="00883BE2">
      <w:pPr>
        <w:shd w:val="clear" w:color="auto" w:fill="FFFFFF"/>
        <w:spacing w:before="75" w:after="150" w:line="234" w:lineRule="atLeast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C4F" w:rsidRPr="00974772" w:rsidRDefault="00DF1C4F" w:rsidP="00DF1C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72">
        <w:rPr>
          <w:rFonts w:ascii="Times New Roman" w:hAnsi="Times New Roman" w:cs="Times New Roman"/>
          <w:b/>
          <w:sz w:val="24"/>
          <w:szCs w:val="24"/>
        </w:rPr>
        <w:t>ТИПОВАЯ ИНСТРУКЦИЯ</w:t>
      </w:r>
    </w:p>
    <w:p w:rsidR="00DF1C4F" w:rsidRPr="00974772" w:rsidRDefault="00DF1C4F" w:rsidP="00DF1C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72">
        <w:rPr>
          <w:rFonts w:ascii="Times New Roman" w:hAnsi="Times New Roman" w:cs="Times New Roman"/>
          <w:b/>
          <w:sz w:val="24"/>
          <w:szCs w:val="24"/>
        </w:rPr>
        <w:t>по организации охраны и обеспечения безопасности</w:t>
      </w:r>
    </w:p>
    <w:p w:rsidR="00DF1C4F" w:rsidRPr="00974772" w:rsidRDefault="00DF1C4F" w:rsidP="00DF1C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72">
        <w:rPr>
          <w:rFonts w:ascii="Times New Roman" w:hAnsi="Times New Roman" w:cs="Times New Roman"/>
          <w:b/>
          <w:sz w:val="24"/>
          <w:szCs w:val="24"/>
        </w:rPr>
        <w:t xml:space="preserve">учреждений образования </w:t>
      </w:r>
    </w:p>
    <w:p w:rsidR="00DF1C4F" w:rsidRPr="00974772" w:rsidRDefault="00DF1C4F" w:rsidP="00DF1C4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1C4F" w:rsidRPr="00974772" w:rsidRDefault="00DF1C4F" w:rsidP="00DF1C4F">
      <w:pPr>
        <w:spacing w:after="120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74772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974772">
        <w:rPr>
          <w:rFonts w:ascii="Times New Roman" w:hAnsi="Times New Roman" w:cs="Times New Roman"/>
          <w:b/>
          <w:caps/>
          <w:sz w:val="24"/>
          <w:szCs w:val="24"/>
        </w:rPr>
        <w:t>. Общие положения</w:t>
      </w:r>
    </w:p>
    <w:p w:rsidR="00DF1C4F" w:rsidRPr="00974772" w:rsidRDefault="00DF1C4F" w:rsidP="00DF1C4F">
      <w:pPr>
        <w:pStyle w:val="a4"/>
        <w:spacing w:after="0"/>
        <w:ind w:firstLine="708"/>
        <w:jc w:val="both"/>
      </w:pPr>
      <w:r w:rsidRPr="00974772">
        <w:t xml:space="preserve">1. </w:t>
      </w:r>
      <w:proofErr w:type="gramStart"/>
      <w:r w:rsidRPr="00974772">
        <w:t>Настоящая Типовая инструкция разработана на осно</w:t>
      </w:r>
      <w:r w:rsidRPr="00974772">
        <w:softHyphen/>
        <w:t xml:space="preserve">вании Указа Президента Российской Федерации от 15 февраля 2006 года № 116 «О мерах по противодействию терроризму», Закона Российской Федерации от 06 марта 2006 года № 35-ФЗ « О противодействии терроризму», рекомендаций ЦОР ДВО МВД РФ </w:t>
      </w:r>
      <w:r w:rsidRPr="00974772">
        <w:rPr>
          <w:bCs/>
        </w:rPr>
        <w:t>по алгоритмам организации охраны и обеспечению безопасности объектов с учетом их функционально-отраслевых признаков</w:t>
      </w:r>
      <w:r w:rsidRPr="00974772">
        <w:t>, иных нормативно-правовых актов Российской Федерации.</w:t>
      </w:r>
      <w:proofErr w:type="gramEnd"/>
    </w:p>
    <w:p w:rsidR="00DF1C4F" w:rsidRPr="00974772" w:rsidRDefault="00DF1C4F" w:rsidP="00DF1C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4772">
        <w:rPr>
          <w:rFonts w:ascii="Times New Roman" w:hAnsi="Times New Roman" w:cs="Times New Roman"/>
          <w:sz w:val="24"/>
          <w:szCs w:val="24"/>
        </w:rPr>
        <w:t xml:space="preserve">2. Руководители образовательных учреждений несут персональную ответственность за обеспечение безопасности в учреждении и проводят организационно-технические, охранные и иные мероприятия, направленные на сохранение жизни и здоровья, обеспечение сохранности имущества и безопасности обучающихся, педагогического и обслуживающего персонала,   а также на предупреждение и предотвращение иных преступных </w:t>
      </w:r>
      <w:proofErr w:type="gramStart"/>
      <w:r w:rsidRPr="00974772">
        <w:rPr>
          <w:rFonts w:ascii="Times New Roman" w:hAnsi="Times New Roman" w:cs="Times New Roman"/>
          <w:sz w:val="24"/>
          <w:szCs w:val="24"/>
        </w:rPr>
        <w:t>посягательств</w:t>
      </w:r>
      <w:proofErr w:type="gramEnd"/>
      <w:r w:rsidRPr="00974772">
        <w:rPr>
          <w:rFonts w:ascii="Times New Roman" w:hAnsi="Times New Roman" w:cs="Times New Roman"/>
          <w:sz w:val="24"/>
          <w:szCs w:val="24"/>
        </w:rPr>
        <w:t xml:space="preserve"> и готовность обучающихся и персонала к действиям при возникновении ЧС.</w:t>
      </w:r>
    </w:p>
    <w:p w:rsidR="00DF1C4F" w:rsidRPr="00974772" w:rsidRDefault="00DF1C4F" w:rsidP="00DF1C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4772">
        <w:rPr>
          <w:rFonts w:ascii="Times New Roman" w:hAnsi="Times New Roman" w:cs="Times New Roman"/>
          <w:sz w:val="24"/>
          <w:szCs w:val="24"/>
        </w:rPr>
        <w:t>3. В целях обеспечения соблюдения требований настоящей инструкции, осуществле</w:t>
      </w:r>
      <w:r w:rsidRPr="00974772"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proofErr w:type="gramStart"/>
      <w:r w:rsidRPr="0097477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4772">
        <w:rPr>
          <w:rFonts w:ascii="Times New Roman" w:hAnsi="Times New Roman" w:cs="Times New Roman"/>
          <w:sz w:val="24"/>
          <w:szCs w:val="24"/>
        </w:rPr>
        <w:t xml:space="preserve"> их выполнением эти обязанности возлагаются приказом руководителя образовательного учреждения на заместителя директора по безопасности жизнедеятельности (при отсутствии таковой должности – на одного из педагогов, наиболее подготовленного в данном направлении). </w:t>
      </w:r>
    </w:p>
    <w:p w:rsidR="00DF1C4F" w:rsidRPr="00974772" w:rsidRDefault="00DF1C4F" w:rsidP="00DF1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772">
        <w:rPr>
          <w:rFonts w:ascii="Times New Roman" w:hAnsi="Times New Roman" w:cs="Times New Roman"/>
          <w:sz w:val="24"/>
          <w:szCs w:val="24"/>
        </w:rPr>
        <w:t>3.1. За соблюдение мер безопасности на занятиях ответственность несут преподаватели.</w:t>
      </w:r>
    </w:p>
    <w:p w:rsidR="00DF1C4F" w:rsidRPr="00974772" w:rsidRDefault="00DF1C4F" w:rsidP="00DF1C4F">
      <w:pPr>
        <w:ind w:left="567" w:right="-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772">
        <w:rPr>
          <w:rFonts w:ascii="Times New Roman" w:hAnsi="Times New Roman" w:cs="Times New Roman"/>
          <w:sz w:val="24"/>
          <w:szCs w:val="24"/>
        </w:rPr>
        <w:t xml:space="preserve">3.2. За соблюдение мероприятий по </w:t>
      </w:r>
      <w:r w:rsidRPr="00974772">
        <w:rPr>
          <w:rFonts w:ascii="Times New Roman" w:hAnsi="Times New Roman" w:cs="Times New Roman"/>
          <w:bCs/>
          <w:sz w:val="24"/>
          <w:szCs w:val="24"/>
        </w:rPr>
        <w:t xml:space="preserve">организации охраны и обеспечению безопасности образовательного учреждения согласно условиям </w:t>
      </w:r>
    </w:p>
    <w:p w:rsidR="00DF1C4F" w:rsidRPr="00974772" w:rsidRDefault="00DF1C4F" w:rsidP="00DF1C4F">
      <w:pPr>
        <w:ind w:right="-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772">
        <w:rPr>
          <w:rFonts w:ascii="Times New Roman" w:hAnsi="Times New Roman" w:cs="Times New Roman"/>
          <w:bCs/>
          <w:sz w:val="24"/>
          <w:szCs w:val="24"/>
        </w:rPr>
        <w:lastRenderedPageBreak/>
        <w:t>договора и выделенных учреждением средств на охрану несут ответственность руководители привлеченных охранных организаций, которые непосредственно отвечают за организацию службы,  обучение,  воспитание  подчиненных работников и их материально-техническое обеспечение.</w:t>
      </w:r>
    </w:p>
    <w:p w:rsidR="00DF1C4F" w:rsidRPr="00974772" w:rsidRDefault="00DF1C4F" w:rsidP="00DF1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772">
        <w:rPr>
          <w:rFonts w:ascii="Times New Roman" w:hAnsi="Times New Roman" w:cs="Times New Roman"/>
          <w:sz w:val="24"/>
          <w:szCs w:val="24"/>
        </w:rPr>
        <w:t xml:space="preserve">3.3. Указанные лица осуществляют свою деятельность во взаимодействии с территориальными органами внутренних дел, подразделений МЧС и иными органами исполнительной власти. </w:t>
      </w:r>
    </w:p>
    <w:p w:rsidR="00DF1C4F" w:rsidRPr="00974772" w:rsidRDefault="00DF1C4F" w:rsidP="00DF1C4F">
      <w:pPr>
        <w:pStyle w:val="a4"/>
        <w:spacing w:after="0"/>
        <w:ind w:right="-53" w:firstLine="567"/>
        <w:jc w:val="both"/>
      </w:pPr>
      <w:r w:rsidRPr="00974772">
        <w:t xml:space="preserve">4. Обследование учреждения образования производится межведомственной комиссией в составе представителей подразделений охраны, МЧС, других заинтересованных ведомств, организаций, территориальных антитеррористических комиссий, органов местного самоуправления и администрации принимаемого под охрану объекта. </w:t>
      </w:r>
    </w:p>
    <w:p w:rsidR="00DF1C4F" w:rsidRPr="00974772" w:rsidRDefault="00DF1C4F" w:rsidP="00DF1C4F">
      <w:pPr>
        <w:pStyle w:val="a4"/>
        <w:spacing w:after="0"/>
        <w:ind w:left="708" w:right="-851" w:hanging="141"/>
        <w:jc w:val="both"/>
      </w:pPr>
      <w:r w:rsidRPr="00974772">
        <w:t>4.1. Исходя из задач по надежному обеспечению охраны объекта, комиссия:</w:t>
      </w:r>
    </w:p>
    <w:p w:rsidR="00DF1C4F" w:rsidRPr="00974772" w:rsidRDefault="00DF1C4F" w:rsidP="00DF1C4F">
      <w:pPr>
        <w:pStyle w:val="a4"/>
        <w:numPr>
          <w:ilvl w:val="0"/>
          <w:numId w:val="1"/>
        </w:numPr>
        <w:spacing w:after="0"/>
        <w:ind w:right="-53"/>
        <w:jc w:val="both"/>
      </w:pPr>
      <w:r w:rsidRPr="00974772">
        <w:t xml:space="preserve">определяет необходимую численность охраны, систему организации охраны (пропускной режим), дислокацию постов, права и обязанности охраны, мероприятия по инженерно-технической </w:t>
      </w:r>
      <w:proofErr w:type="spellStart"/>
      <w:r w:rsidRPr="00974772">
        <w:t>укрепленности</w:t>
      </w:r>
      <w:proofErr w:type="spellEnd"/>
      <w:r w:rsidRPr="00974772">
        <w:t xml:space="preserve"> и антитеррористической  защищенности объекта и оборудованию его средствами охранно-пожарной, тревожной сигнализации и связи;</w:t>
      </w:r>
    </w:p>
    <w:p w:rsidR="00DF1C4F" w:rsidRPr="00974772" w:rsidRDefault="00DF1C4F" w:rsidP="00DF1C4F">
      <w:pPr>
        <w:pStyle w:val="a4"/>
        <w:numPr>
          <w:ilvl w:val="0"/>
          <w:numId w:val="1"/>
        </w:numPr>
        <w:spacing w:after="0"/>
        <w:ind w:right="-53"/>
        <w:jc w:val="both"/>
      </w:pPr>
      <w:r w:rsidRPr="00974772">
        <w:t>прорабатывает конкретные обязанности администрации учреждения по вопросам обеспечения безопасных условий несения службы, надлежащего материально-технического обеспечения охранных мероприятий; подготавливает расчеты необходимых ассигнований, изучает другие вопросы содержания и организации охраны.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</w:pPr>
      <w:r w:rsidRPr="00974772">
        <w:t xml:space="preserve">4.2. Результаты обследования объекта оформляются актом. Акт утверждается начальником подразделения охраны и руководителем объекта образования. 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</w:pPr>
      <w:r w:rsidRPr="00974772">
        <w:t xml:space="preserve">4.3. С учетом результатов обследования объекта разрабатываются проекты дислокации постов, маршрутов патрулирования, расчета численности подразделения охраны и стоимости его содержания, инструкция об организации охраны объекта (имущества), план-схема расположения объекта. 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</w:pPr>
      <w:r w:rsidRPr="00974772">
        <w:rPr>
          <w:bCs/>
        </w:rPr>
        <w:t>5. Охрана  объектов осуществляется путем организации несения службы охранниками на  постах  в  сочетании  с  применением технических средств и при необходимости с использованием служебных собак, обученных на поиск и обнаружение взрывчатых веществ (взрывных устройств). Вид и численность охраны, дислокация и количество постов, должностные обязанности и иные взаимоотношения  с администрацией образовательного учреждения определяются соглашениями сторон и закрепляются в договорах на охрану.</w:t>
      </w:r>
      <w:r w:rsidRPr="00974772">
        <w:t xml:space="preserve"> 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  <w:rPr>
          <w:bCs/>
        </w:rPr>
      </w:pPr>
      <w:r w:rsidRPr="00974772">
        <w:rPr>
          <w:bCs/>
        </w:rPr>
        <w:t>5.1. В зависимости от характеристики учреждения, местности и других особенностей охрана может быть организована следующими способами:</w:t>
      </w:r>
    </w:p>
    <w:p w:rsidR="00DF1C4F" w:rsidRPr="00974772" w:rsidRDefault="00DF1C4F" w:rsidP="00974772">
      <w:pPr>
        <w:pStyle w:val="a4"/>
        <w:numPr>
          <w:ilvl w:val="0"/>
          <w:numId w:val="2"/>
        </w:numPr>
        <w:spacing w:after="0"/>
        <w:ind w:right="-1"/>
        <w:jc w:val="both"/>
      </w:pPr>
      <w:r w:rsidRPr="00974772">
        <w:t>по периметру - когда посты выставляются по границе охраняемой территории и преграждают доступ на нее вне пропускных пунктов;</w:t>
      </w:r>
    </w:p>
    <w:p w:rsidR="00DF1C4F" w:rsidRPr="00974772" w:rsidRDefault="00DF1C4F" w:rsidP="00974772">
      <w:pPr>
        <w:pStyle w:val="a4"/>
        <w:numPr>
          <w:ilvl w:val="0"/>
          <w:numId w:val="2"/>
        </w:numPr>
        <w:spacing w:after="0"/>
        <w:ind w:right="-1"/>
        <w:jc w:val="both"/>
      </w:pPr>
      <w:r w:rsidRPr="00974772">
        <w:t>по отдельным объектам - когда посты выставляются непосредственно на охраняемых объектах или около них;</w:t>
      </w:r>
    </w:p>
    <w:p w:rsidR="00DF1C4F" w:rsidRPr="00974772" w:rsidRDefault="00DF1C4F" w:rsidP="00DF1C4F">
      <w:pPr>
        <w:pStyle w:val="a4"/>
        <w:numPr>
          <w:ilvl w:val="0"/>
          <w:numId w:val="2"/>
        </w:numPr>
        <w:spacing w:after="0"/>
        <w:ind w:right="-851"/>
        <w:jc w:val="both"/>
      </w:pPr>
      <w:r w:rsidRPr="00974772">
        <w:t>смешанным способом - по периметру и отдельным объектам одновременно.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  <w:rPr>
          <w:bCs/>
        </w:rPr>
      </w:pPr>
      <w:r w:rsidRPr="00974772">
        <w:rPr>
          <w:bCs/>
        </w:rPr>
        <w:t xml:space="preserve">5.2. Централизованная охрана осуществляется путем оборудования охраняемых объектов средствами охранно-пожарной и тревожной сигнализации и обеспечения оперативного реагирования нарядов милиции вневедомственной охраны на сигналы тревога с охраняемых объектов. Группа задержания строевого подразделения милиции вневедомственной охраны (СПМ) в рамках несения службы  реализуются следующие задачи: </w:t>
      </w:r>
    </w:p>
    <w:p w:rsidR="00DF1C4F" w:rsidRPr="00974772" w:rsidRDefault="00DF1C4F" w:rsidP="00974772">
      <w:pPr>
        <w:pStyle w:val="a4"/>
        <w:numPr>
          <w:ilvl w:val="0"/>
          <w:numId w:val="3"/>
        </w:numPr>
        <w:spacing w:after="0"/>
        <w:ind w:right="-1"/>
        <w:jc w:val="both"/>
      </w:pPr>
      <w:r w:rsidRPr="00974772">
        <w:t>отработка поступающей из дежурных частей и ПЦО информации о состоянии охраны объектов и изменениях оперативной обстановки;</w:t>
      </w:r>
    </w:p>
    <w:p w:rsidR="00DF1C4F" w:rsidRPr="00974772" w:rsidRDefault="00DF1C4F" w:rsidP="00DF1C4F">
      <w:pPr>
        <w:pStyle w:val="a4"/>
        <w:numPr>
          <w:ilvl w:val="0"/>
          <w:numId w:val="3"/>
        </w:numPr>
        <w:spacing w:after="0"/>
        <w:ind w:right="-53"/>
        <w:jc w:val="both"/>
      </w:pPr>
      <w:r w:rsidRPr="00974772">
        <w:lastRenderedPageBreak/>
        <w:t>своевременное предупреждение краж и иных преступных посягательств по поступившим на системы централизованного наблюдения сигналам тревоги, а также преследование и задержание преступников по «горячим следам»;</w:t>
      </w:r>
    </w:p>
    <w:p w:rsidR="00DF1C4F" w:rsidRPr="00974772" w:rsidRDefault="00DF1C4F" w:rsidP="00974772">
      <w:pPr>
        <w:pStyle w:val="a4"/>
        <w:numPr>
          <w:ilvl w:val="0"/>
          <w:numId w:val="3"/>
        </w:numPr>
        <w:spacing w:after="0"/>
        <w:ind w:right="-1"/>
        <w:jc w:val="both"/>
      </w:pPr>
      <w:r w:rsidRPr="00974772">
        <w:t xml:space="preserve">охрана места происшествия и сохранение следов преступления до прибытия следственно - оперативной группы органа внутренних дел. 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  <w:rPr>
          <w:bCs/>
        </w:rPr>
      </w:pPr>
      <w:r w:rsidRPr="00974772">
        <w:rPr>
          <w:bCs/>
        </w:rPr>
        <w:t>5.3. Объем и характер режимных мероприятий определяются руководителями учреждения и охранного предприятия с учетом особенностей объекта и задач, возложенных на охрану.  Режимные мероприятия предусматривают установление порядка ввоза (вывоза), вноса (выноса) имущества, допуска на охраняемую территорию физических лиц и транспортных средств; введение ограничений в передвижении по территории объекта.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  <w:rPr>
          <w:bCs/>
        </w:rPr>
      </w:pPr>
      <w:r w:rsidRPr="00974772">
        <w:rPr>
          <w:bCs/>
        </w:rPr>
        <w:t>6. К договору на охрану учреждения образования прилагаются:</w:t>
      </w:r>
    </w:p>
    <w:p w:rsidR="00DF1C4F" w:rsidRPr="00974772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</w:pPr>
      <w:r w:rsidRPr="00974772">
        <w:t>перечень объектов, принимаемых под охрану;</w:t>
      </w:r>
    </w:p>
    <w:p w:rsidR="00DF1C4F" w:rsidRPr="00974772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</w:pPr>
      <w:r w:rsidRPr="00974772">
        <w:t>план-схема объекта с нанесенной границей занимаемой территории, обозначением зданий и сооружений, режимных зон, постов охраны и др.;</w:t>
      </w:r>
    </w:p>
    <w:p w:rsidR="00DF1C4F" w:rsidRPr="00974772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</w:pPr>
      <w:r w:rsidRPr="00974772">
        <w:t>дислокация постов (маршрутов) с указанием их номеров, мест и границ несения службы, определением имущества, подлежащего приему - сдаче под охрану, основных и особых обязанностей охраны;</w:t>
      </w:r>
    </w:p>
    <w:p w:rsidR="00DF1C4F" w:rsidRPr="00974772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</w:pPr>
      <w:r w:rsidRPr="00974772">
        <w:t>табель постов, в котором определяется перечень охраняемого имущества и порядок охраны на каждом посту (маршруте) с учетом конкретных условий и особенностей несения на них службы;</w:t>
      </w:r>
    </w:p>
    <w:p w:rsidR="00DF1C4F" w:rsidRPr="00974772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</w:pPr>
      <w:r w:rsidRPr="00974772">
        <w:t>инструкции, определяющей систему и порядок обеспечения охраны на объекте, в том числе организацию пропускного режима;</w:t>
      </w:r>
    </w:p>
    <w:p w:rsidR="00DF1C4F" w:rsidRPr="00974772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</w:pPr>
      <w:r w:rsidRPr="00974772">
        <w:t>расчет сил и сре</w:t>
      </w:r>
      <w:proofErr w:type="gramStart"/>
      <w:r w:rsidRPr="00974772">
        <w:t>дств дл</w:t>
      </w:r>
      <w:proofErr w:type="gramEnd"/>
      <w:r w:rsidRPr="00974772">
        <w:t>я охраны объекта, а также расчет денежных средств на обеспечение охраны;</w:t>
      </w:r>
    </w:p>
    <w:p w:rsidR="00DF1C4F" w:rsidRPr="00974772" w:rsidRDefault="00DF1C4F" w:rsidP="00DF1C4F">
      <w:pPr>
        <w:pStyle w:val="a4"/>
        <w:numPr>
          <w:ilvl w:val="0"/>
          <w:numId w:val="4"/>
        </w:numPr>
        <w:spacing w:after="0"/>
        <w:ind w:left="709"/>
        <w:jc w:val="both"/>
      </w:pPr>
      <w:r w:rsidRPr="00974772">
        <w:t>при оборудовании объекта средствами сигнализации составляется схема блокировки с указанием рубежей защиты и типов применяемых приборов.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  <w:rPr>
          <w:bCs/>
        </w:rPr>
      </w:pPr>
      <w:r w:rsidRPr="00974772">
        <w:rPr>
          <w:bCs/>
        </w:rPr>
        <w:t>7. На основе настоящей Типовой инструкции и Правил пожарной безопасности в РФ (ППБ-01-03) в каждом образовательном учреждении разрабатываются инструкция по организации охраны и обеспечения безопасности учреждения с учетом конкретных условий месторасположения учреждения, его конструктивных особенностей и занимаемой площади, количества обучающихся и т.п.</w:t>
      </w:r>
    </w:p>
    <w:p w:rsidR="00DF1C4F" w:rsidRPr="00974772" w:rsidRDefault="00DF1C4F" w:rsidP="00DF1C4F">
      <w:pPr>
        <w:pStyle w:val="a4"/>
        <w:spacing w:after="0"/>
        <w:ind w:right="-53" w:firstLine="426"/>
        <w:jc w:val="both"/>
        <w:rPr>
          <w:bCs/>
        </w:rPr>
      </w:pPr>
      <w:r w:rsidRPr="00974772">
        <w:rPr>
          <w:bCs/>
        </w:rPr>
        <w:t xml:space="preserve">8. Инструкция по организации охраны и обеспечения безопасности конкретного учреждения образования утверждается его руководителем по согласованию с соответствующим органом внутренних дел, подразделением МЧС и управлением (отделом, комитетом) по образованию территориальной администрации. </w:t>
      </w:r>
    </w:p>
    <w:p w:rsidR="00DF1C4F" w:rsidRPr="00974772" w:rsidRDefault="00DF1C4F" w:rsidP="00DF1C4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1C4F" w:rsidRPr="00974772" w:rsidRDefault="00DF1C4F" w:rsidP="00DF1C4F">
      <w:pPr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7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74772">
        <w:rPr>
          <w:rFonts w:ascii="Times New Roman" w:hAnsi="Times New Roman" w:cs="Times New Roman"/>
          <w:b/>
          <w:sz w:val="24"/>
          <w:szCs w:val="24"/>
        </w:rPr>
        <w:t>. ОРГАНИЗАЦИЯ ОХРАННЫХ МЕРОПРИЯТИЙ</w:t>
      </w:r>
    </w:p>
    <w:p w:rsidR="00DF1C4F" w:rsidRPr="00974772" w:rsidRDefault="00DF1C4F" w:rsidP="00DF1C4F">
      <w:pPr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 xml:space="preserve">1.  ЦЕЛИ ОХРАНЫ: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1.1. Охрана обучающихся, преподавателей, обслуживающего персонала и других людей, находящихся на территории данного учебного заведения. Обеспечение бесперебойной работы учебного процесса, без вмешательства посторонних факторов.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1.2. Пресечение попытки проникновения преступных элементов на территорию учебного заведения, в т.ч. с целью осуществления теракта, включая закладывание взрывного устройства, а также предотвращение захвата заложников.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 xml:space="preserve">2. ПУТИ ОСУЩЕСТВЛЕНИЯ ОХРАНЫ: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2.1. В каждом учреждении, в котором находится более 100 человек обучающихся, устанавливается работник охранного предприятия, осуществляющего охранную деятельность на профессиональной основе в соответствии с законодательством РФ.  В учреждении с численностью обучающихся более 500 человек, а также имеющих большую территорию, количество постов и численность работников охраны, порядок несения </w:t>
      </w:r>
      <w:r w:rsidRPr="00974772">
        <w:rPr>
          <w:rFonts w:ascii="Times New Roman" w:hAnsi="Times New Roman"/>
          <w:color w:val="auto"/>
          <w:sz w:val="24"/>
          <w:szCs w:val="24"/>
        </w:rPr>
        <w:lastRenderedPageBreak/>
        <w:t>службы и взаимодействие охранного и преподавательского персонала с милицией при возникновении ЧС согласовывается с ОВД.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2.2. Охрана начинается с тщательного осмотра здания и прилегающего к учреждению образования участка. Осмотр производится за час до начала работы учреждения образования, перед перерывами на перемену и после окончания работы, в конце учебного дня. </w:t>
      </w:r>
    </w:p>
    <w:p w:rsidR="00DF1C4F" w:rsidRPr="00974772" w:rsidRDefault="00DF1C4F" w:rsidP="00DF1C4F">
      <w:pPr>
        <w:pStyle w:val="a4"/>
        <w:spacing w:after="0"/>
        <w:ind w:firstLine="709"/>
        <w:jc w:val="both"/>
      </w:pPr>
      <w:r w:rsidRPr="00974772">
        <w:t>2.3. Для эффективного обеспечения охраны учреждений охраннику рекомендуется иметь на посту видеомонитор, позволяющий визуально наблюдать за всеми помещениями и прилегающей территорией (телевизионные камеры, демонстративно установленные на объекте, могут отпугивать потенциальных преступников, а скрытое наблюдение дает возможность визуально контролировать ситуацию на объекте и проследить за действиями нарушителя).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2.4.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 xml:space="preserve">В сельской местности оборудование учреждений образования техническими средствами охраны с выводом на ПЦО филиала ФГУП «Охрана» МВД России по КО, либо оснащения их приемно-контрольными приборами, работающими по каналам сотовой связи </w:t>
      </w:r>
      <w:r w:rsidRPr="00974772">
        <w:rPr>
          <w:rFonts w:ascii="Times New Roman" w:hAnsi="Times New Roman"/>
          <w:color w:val="auto"/>
          <w:sz w:val="24"/>
          <w:szCs w:val="24"/>
          <w:lang w:val="en-US"/>
        </w:rPr>
        <w:t>GSM</w:t>
      </w:r>
      <w:r w:rsidRPr="00974772">
        <w:rPr>
          <w:rFonts w:ascii="Times New Roman" w:hAnsi="Times New Roman"/>
          <w:color w:val="auto"/>
          <w:sz w:val="24"/>
          <w:szCs w:val="24"/>
        </w:rPr>
        <w:t>, с выводом тревожных сообщений на сотовые телефоны участковых уполномоченных милиции или  в территориальные подразделения ОВД.</w:t>
      </w:r>
      <w:proofErr w:type="gramEnd"/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2.5.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Контроль за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обеспечением охраны учреждения находится в ведении руководителя охранного предприятия, администрации объекта и других заинтересованных служб территориального ОВД. Каждодневное управление охраной находится в ведении руководителя охранного предприятия и заместителя директора учебного заведения по БЖ, которыми периодически, но не реже одного раза в месяц, осуществляются проверки бдительности несения службы охранниками, включая имитацию проноса в учреждение взрывного устройства или оружия.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>3. ОБЯЗАННОСТИ ОХРАННИКА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3.1. Знать действующие  нормативные  акты  по  вопросам организации  охраны,  добросовестно  выполнять свои обязанности,  в соответствии с  договорами  обеспечивать  надежную охрану   и имущества  учреждения,  установленный  его руководителем пропускной режим.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3.2. Хорошо    знать    особенности   охраняемых   объектов, применяемые технические средства охраны и противопожарной  защиты; постоянно  совершенствовать  служебное  мастерство;  не разглашать сведения об организации охраны объектов; беречь вверенное оружие и имущество, содержать их в исправном состоянии.</w:t>
      </w:r>
    </w:p>
    <w:p w:rsidR="00DF1C4F" w:rsidRPr="00974772" w:rsidRDefault="00DF1C4F" w:rsidP="00974772">
      <w:pPr>
        <w:pStyle w:val="a3"/>
        <w:spacing w:before="0" w:beforeAutospacing="0" w:after="0" w:afterAutospacing="0"/>
        <w:ind w:left="708" w:right="-1" w:firstLine="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3.3. Соблюдать установленные  на  объектах  правила  техники безопасности, санитарии и пожарной безопасности.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3.4. При авариях,  катастрофах, пожарах, стихийных бедствиях и других чрезвычайных обстоятельствах немедленно сообщать о случившемся в ОВД (пожарную    охрану, аварийные службы), администрации  охраняемого  объекта  и  принимать меры по усилению охраны имущества и обеспечению общественной безопасности, оказанию помощи пострадавшим.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3.5. Осуществлять периодический осмотр здания и прилегающей территории (утром, перед началом занятий; перед перерывами на перемену; в конце учебного дня), проверку состояния целостности оградительного забора и входных (въездных) ворот. </w:t>
      </w:r>
    </w:p>
    <w:p w:rsidR="00DF1C4F" w:rsidRPr="00974772" w:rsidRDefault="00DF1C4F" w:rsidP="00974772">
      <w:pPr>
        <w:pStyle w:val="a3"/>
        <w:spacing w:before="0" w:beforeAutospacing="0" w:after="0" w:afterAutospacing="0"/>
        <w:ind w:left="708" w:right="-1" w:firstLine="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3.6. Оказывать помощь администрации учебного заведения во всех вопросах, имеющих отношение к безопасности. </w:t>
      </w:r>
    </w:p>
    <w:p w:rsidR="00DF1C4F" w:rsidRPr="00974772" w:rsidRDefault="00DF1C4F" w:rsidP="00974772">
      <w:pPr>
        <w:pStyle w:val="a3"/>
        <w:spacing w:before="0" w:beforeAutospacing="0" w:after="0" w:afterAutospacing="0"/>
        <w:ind w:left="708" w:right="-1" w:firstLine="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3.7. Обеспечивать физическую проверку всех людей, входящих на территорию учебного заведения.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left="708" w:right="-53" w:firstLine="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3.8. Производить запись в специальном журнале (книге) всех людей и транспортных средств, не имеющих отношения к учебному заведению.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3.9. Предотвращать проникновения на территорию и в учебное заведение людей и транспортных средств, не имеющих на то письменного разрешения администрации, </w:t>
      </w:r>
      <w:r w:rsidRPr="00974772">
        <w:rPr>
          <w:rFonts w:ascii="Times New Roman" w:eastAsia="MS Mincho" w:hAnsi="Times New Roman"/>
          <w:color w:val="auto"/>
          <w:sz w:val="24"/>
          <w:szCs w:val="24"/>
        </w:rPr>
        <w:t xml:space="preserve">за исключением </w:t>
      </w:r>
      <w:proofErr w:type="spellStart"/>
      <w:r w:rsidRPr="00974772">
        <w:rPr>
          <w:rFonts w:ascii="Times New Roman" w:eastAsia="MS Mincho" w:hAnsi="Times New Roman"/>
          <w:color w:val="auto"/>
          <w:sz w:val="24"/>
          <w:szCs w:val="24"/>
        </w:rPr>
        <w:t>спецавтомобилей</w:t>
      </w:r>
      <w:proofErr w:type="spellEnd"/>
      <w:r w:rsidRPr="00974772">
        <w:rPr>
          <w:rFonts w:ascii="Times New Roman" w:eastAsia="MS Mincho" w:hAnsi="Times New Roman"/>
          <w:color w:val="auto"/>
          <w:sz w:val="24"/>
          <w:szCs w:val="24"/>
        </w:rPr>
        <w:t xml:space="preserve"> милиции, скорой помощи, пожарной части, аварийных служб</w:t>
      </w:r>
      <w:r w:rsidRPr="00974772">
        <w:rPr>
          <w:rFonts w:ascii="Times New Roman" w:hAnsi="Times New Roman"/>
          <w:color w:val="auto"/>
          <w:sz w:val="24"/>
          <w:szCs w:val="24"/>
        </w:rPr>
        <w:t xml:space="preserve">. Для этого пост должен быть обеспечен списками обучающихся и списком автотранспорта, имеющего право въезда на территорию объекта, </w:t>
      </w:r>
      <w:r w:rsidRPr="00974772">
        <w:rPr>
          <w:rFonts w:ascii="Times New Roman" w:eastAsia="MS Mincho" w:hAnsi="Times New Roman"/>
          <w:color w:val="auto"/>
          <w:sz w:val="24"/>
          <w:szCs w:val="24"/>
        </w:rPr>
        <w:t xml:space="preserve">утвержденным </w:t>
      </w:r>
      <w:r w:rsidRPr="00974772">
        <w:rPr>
          <w:rFonts w:ascii="Times New Roman" w:eastAsia="MS Mincho" w:hAnsi="Times New Roman"/>
          <w:color w:val="auto"/>
          <w:sz w:val="24"/>
          <w:szCs w:val="24"/>
        </w:rPr>
        <w:lastRenderedPageBreak/>
        <w:t>руководством учреждения (определить места стоянки, приняв меры по максимально возможному ограничению на территории количества нахождения данных средств).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3.10. Осуществлять визуальный контроль прилегающей территории.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3.11. Предотвращать и пресекать любые противоправные действия против учебного заведения или людей, находящихся на его территории или в ближайшей от него периферии.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3.12. Совместно с администрацией учебного заведения принимать меры по эвакуации от указанных объектов бесхозного автотранспорта, строительных бытовок, мусорных контейнеров и других предметов, которые могут быть использованы для закладки взрывных устройств.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3.13. Быть готовым к действиям в чрезвычайных ситуациях, в т.ч. террористического, техногенного и природного характера. В случае нападения, охранник обязан нажать кнопку экстренного вызова милиции и приняв все необходимые меры по обеспечению безопасности обучающихся и отражению нападения независимо от соотношения сил.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3.14. Особые  обязанности работников охраны, с учетом особенностей объектов, постов определяются табелем постам, который разрабатывается руководителем охранного предприятия и утверждается совместно с администрацией образовательного учреждения.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>4. ОХРАНА НА ВОРОТАХ (в учреждениях с количеством обучающихся более 500 человек и имеющих большую площадь, а также с учетом иных особенностей объекта)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4.1. В течение всего учебного дня один из охранников обязан находиться у въездных ворот. Особое внимание должно быть уделено подступам к учебному заведению, так как периферия является наиболее уязвимым местом перед началом учебного дня и по его завершении.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4.2. Все ворота должны быть закрыты в течение всего учебного дня.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4.3. Охранник должен находиться поблизости от ворот и контролировать сами ворота, внутренний двор и прилегающие участки.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4.4. Охранник должен осуществлять физическую проверку людей, которые хотят войти на территорию учебного заведения.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4.5. В случае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если на территорию учебного заведения захочет попасть человек, личность которого вызывает подозрение, он должен предъявить любое удостоверение личности и дать полное объяснение цели посещения. После этого охранник должен по телефону или рации связаться с секретариатом учебного заведения и предупредить о нахождении на территории постороннего человека. Посторонний человек может получить доступ на территорию учебного заведения только после физического осмотра одежды, а так же личных вещей.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4.6. При необходимости ненадолго отлучиться для того, чтобы осуществить осмотр территории, охранник обязан закрыть ворота.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4.7. После окончания рабочей смены, охранник обязан сообщить об этом руководителю учебного заведения.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4.8. После окончания учебного дня безопасность учебного заведения осуществляется одним из следующих вариантов: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- охрану продолжает осуществлять лицензированный работник охранного предприятия;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- администрация учебного заведения по совместному соглашению о системе охраны с территориальным органом внутренних дел устанавливает охранника, в обязательном порядке экипированного носимой </w:t>
      </w:r>
      <w:proofErr w:type="spellStart"/>
      <w:r w:rsidRPr="00974772">
        <w:rPr>
          <w:rFonts w:ascii="Times New Roman" w:hAnsi="Times New Roman"/>
          <w:color w:val="auto"/>
          <w:sz w:val="24"/>
          <w:szCs w:val="24"/>
        </w:rPr>
        <w:t>радиокнопкой</w:t>
      </w:r>
      <w:proofErr w:type="spellEnd"/>
      <w:r w:rsidRPr="00974772">
        <w:rPr>
          <w:rFonts w:ascii="Times New Roman" w:hAnsi="Times New Roman"/>
          <w:color w:val="auto"/>
          <w:sz w:val="24"/>
          <w:szCs w:val="24"/>
        </w:rPr>
        <w:t xml:space="preserve"> (с датчиком падения) экстренного вызова милиции и прошедшего первоначальную подготовку по основам выполнения охранных функций и мерам личной безопасности при несении службы, действиям при возникновении ЧС.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>5. ОСМОТР ТЕРРИТОРИИ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5.1. Цель осмотра заключается в том, чтобы обнаружить заложенные взрывные устройства на территории учебного заведения, в его ближайшей периферии или у забора: </w:t>
      </w:r>
    </w:p>
    <w:p w:rsidR="00DF1C4F" w:rsidRPr="00974772" w:rsidRDefault="00DF1C4F" w:rsidP="00DF1C4F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lastRenderedPageBreak/>
        <w:t xml:space="preserve">наружный осмотр здания, чтобы обнаружить незаконное проникновение или взлом; </w:t>
      </w:r>
    </w:p>
    <w:p w:rsidR="00DF1C4F" w:rsidRPr="00974772" w:rsidRDefault="00DF1C4F" w:rsidP="00DF1C4F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осмотр двора, чтобы убедиться, что за ночь не были заложены взрывные устройства; </w:t>
      </w:r>
    </w:p>
    <w:p w:rsidR="00DF1C4F" w:rsidRPr="00974772" w:rsidRDefault="00DF1C4F" w:rsidP="00DF1C4F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внутренняя проверка здания, чтобы обнаружить посторонних людей или заложенные взрывные устройства.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5.2. Утренний осмотр должен осуществляться охранником и ещё одним дополнительным человеком. Особый акцент следует делать на осмотре учебных классов, коридоров, туалетов, лестничных пролётов, мусорных корзин, кустов и цветочных клумб, складских помещений и любого другого места, в котором можно заложить взрывное устройство или иное опасное для здоровья и жизни вещество. Только после тщательного осмотра ученики и преподаватели имеют разрешение войти на территорию учебного заведения.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5.3. Во время учебного дня осмотр проводится охранником минимум два раза за рабочую смену, желательно перед началом перемены. Во время осмотра входные ворота должны быть закрыты. В случае обнаружения подозрительного предмета, ни в коем случае нельзя к нему приближаться, а немедленно с соблюдением установленных соответствующей инструкцией мер безопасности сообщить правоохранительным органам.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 xml:space="preserve">6. НАБЛЮДЕНИЕ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6.1. Наблюдение обеспечивается согласно требованиям правоохранительных органов во время повышенной опасности за счет временного выставления дополнительного работника охраны. Как правило, наблюдение выставляется в крупных учебных заведениях с большим прилегающим участком.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 6.2. Следует обратить внимание на то, чтобы у наблюдателя была радиосвязь с секретариатом учебного заведения, а также с охранником на входе или воротах.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 6.3. Задача наблюдателя состоит в том,  чтобы  визуально контролировать здание учебного заведения, двор, забор, а так же прилегающие участки.  В  каждом  случае, при обнаружении человека,  пытающегося  проникнуть  на  территорию  заведения  не  через  ворота  или приближающегося к учебному заведению при подозрительных обстоятельствах, следует немедленно сообщить охраннику, руководителю учебного заведения и в правоохранительные органы.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left="851" w:right="-85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>7. ДОПОЛНИТЕЛЬНОЕ ОБОРУДОВАНИЕ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 Чтобы более эффективно обеспечивать безопасность учреждения образования следует установить следующие компоненты: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7.1. Обязательные: </w:t>
      </w:r>
    </w:p>
    <w:p w:rsidR="00DF1C4F" w:rsidRPr="00974772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забор согласно установленным стандартам; </w:t>
      </w:r>
    </w:p>
    <w:p w:rsidR="00DF1C4F" w:rsidRPr="00974772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ворота, которые должны закрываться изнутри; </w:t>
      </w:r>
    </w:p>
    <w:p w:rsidR="00DF1C4F" w:rsidRPr="00974772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телефон городской связи;</w:t>
      </w:r>
    </w:p>
    <w:p w:rsidR="00DF1C4F" w:rsidRPr="00974772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стационарная и носимая (радио) кнопки экстренного вызова милиции;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средства охранной сигнализации с подключением на ПЦН ОВО обособленных помещений с хранением дорогостоящей компьютерной и оргтехники, иных крупных материальных ценностей, лабораторий с хранением потенциально опасных веществ.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7.2. Рекомендованные: </w:t>
      </w:r>
    </w:p>
    <w:p w:rsidR="00DF1C4F" w:rsidRPr="00974772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громкоговорящая связь; </w:t>
      </w:r>
    </w:p>
    <w:p w:rsidR="00DF1C4F" w:rsidRPr="00974772" w:rsidRDefault="00DF1C4F" w:rsidP="00DF1C4F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974772">
        <w:rPr>
          <w:rFonts w:ascii="Times New Roman" w:hAnsi="Times New Roman"/>
          <w:color w:val="auto"/>
          <w:sz w:val="24"/>
          <w:szCs w:val="24"/>
        </w:rPr>
        <w:t>противотаранные</w:t>
      </w:r>
      <w:proofErr w:type="spellEnd"/>
      <w:r w:rsidRPr="00974772">
        <w:rPr>
          <w:rFonts w:ascii="Times New Roman" w:hAnsi="Times New Roman"/>
          <w:color w:val="auto"/>
          <w:sz w:val="24"/>
          <w:szCs w:val="24"/>
        </w:rPr>
        <w:t xml:space="preserve"> устройства перед въездными воротами;</w:t>
      </w:r>
    </w:p>
    <w:p w:rsidR="00DF1C4F" w:rsidRPr="00974772" w:rsidRDefault="00DF1C4F" w:rsidP="00974772">
      <w:pPr>
        <w:pStyle w:val="a3"/>
        <w:numPr>
          <w:ilvl w:val="0"/>
          <w:numId w:val="6"/>
        </w:numPr>
        <w:spacing w:before="0" w:beforeAutospacing="0" w:after="0" w:afterAutospacing="0"/>
        <w:ind w:left="709" w:right="-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средства </w:t>
      </w:r>
      <w:proofErr w:type="spellStart"/>
      <w:r w:rsidRPr="00974772">
        <w:rPr>
          <w:rFonts w:ascii="Times New Roman" w:hAnsi="Times New Roman"/>
          <w:color w:val="auto"/>
          <w:sz w:val="24"/>
          <w:szCs w:val="24"/>
        </w:rPr>
        <w:t>периметральной</w:t>
      </w:r>
      <w:proofErr w:type="spellEnd"/>
      <w:r w:rsidRPr="00974772">
        <w:rPr>
          <w:rFonts w:ascii="Times New Roman" w:hAnsi="Times New Roman"/>
          <w:color w:val="auto"/>
          <w:sz w:val="24"/>
          <w:szCs w:val="24"/>
        </w:rPr>
        <w:t xml:space="preserve"> охранной сигнализации, датчики сигнализации на обнаружение несанкционированного открывания входных (въездных) ворот, дверей запасных и основных входов в учреждения, включая расположенные на его территории иные строения и здания; важные обособленные помещения учреждения;</w:t>
      </w:r>
    </w:p>
    <w:p w:rsidR="00DF1C4F" w:rsidRPr="00974772" w:rsidRDefault="00DF1C4F" w:rsidP="00974772">
      <w:pPr>
        <w:pStyle w:val="a3"/>
        <w:numPr>
          <w:ilvl w:val="0"/>
          <w:numId w:val="6"/>
        </w:numPr>
        <w:spacing w:before="0" w:beforeAutospacing="0" w:after="0" w:afterAutospacing="0"/>
        <w:ind w:left="709" w:right="-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система видеонаблюдения за подступами к учреждению образования и прилегающей территорией (с датчиками на обнаружение движения). </w:t>
      </w:r>
    </w:p>
    <w:p w:rsidR="00DF1C4F" w:rsidRPr="00974772" w:rsidRDefault="00DF1C4F" w:rsidP="00974772">
      <w:pPr>
        <w:pStyle w:val="a3"/>
        <w:numPr>
          <w:ilvl w:val="0"/>
          <w:numId w:val="6"/>
        </w:numPr>
        <w:spacing w:before="0" w:beforeAutospacing="0" w:after="0" w:afterAutospacing="0"/>
        <w:ind w:left="709" w:right="-1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lastRenderedPageBreak/>
        <w:t xml:space="preserve">использование </w:t>
      </w:r>
      <w:proofErr w:type="spellStart"/>
      <w:r w:rsidRPr="00974772">
        <w:rPr>
          <w:rFonts w:ascii="Times New Roman" w:hAnsi="Times New Roman"/>
          <w:color w:val="auto"/>
          <w:sz w:val="24"/>
          <w:szCs w:val="24"/>
        </w:rPr>
        <w:t>металлодетекторов</w:t>
      </w:r>
      <w:proofErr w:type="spellEnd"/>
      <w:r w:rsidRPr="00974772">
        <w:rPr>
          <w:rFonts w:ascii="Times New Roman" w:hAnsi="Times New Roman"/>
          <w:color w:val="auto"/>
          <w:sz w:val="24"/>
          <w:szCs w:val="24"/>
        </w:rPr>
        <w:t xml:space="preserve"> арочного типа,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реагирующих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на проносимое оружие и взрывные устройства.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7.3. Особое внимание следует уделять исправности оборудования. Руководитель учреждения обязан немедленно принимать меры к устранению любой замеченной неисправности (по инженерно-техническим средствам охраны - путем сообщения в организации,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осуществляющими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их эксплуатационное обслуживание, по вопросам несения службы - руководителю охранного предприятия).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7.4.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 xml:space="preserve">Руководитель образовательного  учреждения и его заместитель по безопасности жизнедеятельности (иное ответственное лицо, назначенное приказом руководителя) должны своевременно сообщать в подразделения пожарной охраны о закрытии дорог, отдельных участков или проездов к учреждениям образования, препятствующим проезду пожарных автомобилей к зданиям и </w:t>
      </w:r>
      <w:proofErr w:type="spellStart"/>
      <w:r w:rsidRPr="00974772">
        <w:rPr>
          <w:rFonts w:ascii="Times New Roman" w:hAnsi="Times New Roman"/>
          <w:color w:val="auto"/>
          <w:sz w:val="24"/>
          <w:szCs w:val="24"/>
        </w:rPr>
        <w:t>водоисточникам</w:t>
      </w:r>
      <w:proofErr w:type="spellEnd"/>
      <w:r w:rsidRPr="00974772">
        <w:rPr>
          <w:rFonts w:ascii="Times New Roman" w:hAnsi="Times New Roman"/>
          <w:color w:val="auto"/>
          <w:sz w:val="24"/>
          <w:szCs w:val="24"/>
        </w:rPr>
        <w:t xml:space="preserve"> (пожарным гидрантам), используемым для пожаротушения, а также обязаны следить за исправным состоянием пожарного инвентаря и очищением в зимний период времени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от снега и льда стационарных лестниц, используемых для эвакуации людей.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right="-567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>8. МОБИЛЬНАЯ ОХРАНА (ПАТРУЛИРОВАНИЕ)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8.1. Решение о дополнительном мобильном патрулировании  зависит от требований правоохранительных органов, как во время повышенной опасности, так и на постоянной основе (в учреждениях с количеством обучающихся более 500 человек и имеющих большую площадь, а также с учетом иных особенностей объекта).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8.2. Патрулирование внутри учебного заведения проводится в учебных заведениях, расположенных на большой территории.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8.2.1. Задача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патрульных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- контролировать строго ограниченный участок, проверять забор. Патрулирование может осуществляться охранником, который предварительно закроет ворота изнутри.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8.2.2. Во время патрулирования проводится параллельный осмотр двора, забора и прилежащей территории.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8.2.3. При обнаружении постороннего человека, который при подозрительных обстоятельствах стремится проникнуть на территорию, следует его немедленно задержать и вызвать милицию.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8.2.4. При обнаружении подозрительного предмета следует вывести людей на безопасное расстояние и немедленно вызвать милицию, действуя в соответствии с инструкцией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согласно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особых обязанностей.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 xml:space="preserve">9. ПРАВИЛА ПОВЕДЕНИЯ ВО ВРЕМЯ КРИТИЧЕСКИХ СИТУАЦИЙ.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9.1. Правила поведения это свод принципов действия учебного заведения во время следующих критических ситуаций: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обнаружение подозрительного предмета во время утреннего осмотра;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обнаружение подозрительного предмета во время учёбы или перемены;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террористическое нападение со стороны одного и более человек;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террористическое нападение и попытка захвата учебного заведения;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захват заложников;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пожарная тревога;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иные чрезвычайные ситуации природного и техногенного характера.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9.2. Особое внимание следует уделять изучению служащими и обучаемыми правил поведения во время объявления критической ситуации, а также проведению регулярных учений.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9.3. Для оказания помощи руководству и ответственному за внутреннюю безопасность учебного заведения во время критической ситуации, в каждом учебном заведении могут быть созданы специальные группы из числа педагогов и обслуживающего персонала: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группа оказания первой медицинской помощи.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п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ожарная группа.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lastRenderedPageBreak/>
        <w:t xml:space="preserve">группа поддержания общего порядка при эвакуации </w:t>
      </w:r>
      <w:proofErr w:type="gramStart"/>
      <w:r w:rsidRPr="00974772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974772">
        <w:rPr>
          <w:rFonts w:ascii="Times New Roman" w:hAnsi="Times New Roman"/>
          <w:color w:val="auto"/>
          <w:sz w:val="24"/>
          <w:szCs w:val="24"/>
        </w:rPr>
        <w:t xml:space="preserve"> из учебного учреждения.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9.3.1. Входящие в состав данных групп лица должны пройти соответствующую подготовку.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 xml:space="preserve">10. ПОДДЕРЖАНИЕ БДИТЕЛЬНОСТИ И ПРОВЕДЕНИЕ РАЗЪЯСНИТЕЛЬНОЙ РАБОТЫ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10.1. Одним из основных элементов поддержания безопасности учебного заведения является бдительность всех, кто находится внутри учебного заведения: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>проведение регулярных разъяснительных бесед, лекций по вопросам безопасности, о необходимых действиях при обнаружении подозрительного предмета;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приведение конкретных примеров из прошлого и их тщательный разбор;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разъяснение принципов действия отдельных террористических организаций и отработка общей линии поведения обучающихся, преподавателей и служащих. </w:t>
      </w:r>
    </w:p>
    <w:p w:rsidR="00DF1C4F" w:rsidRPr="00974772" w:rsidRDefault="00DF1C4F" w:rsidP="00DF1C4F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оформление стендов с Плакатами и Памятками, в которых приводятся чёткие инструкции по действиям (поведению) при обнаружении подозрительного предмета, возникновении чрезвычайной ситуации.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10.2. В начале учебного года ответственный за безопасность учебного заведения обязан проводить семинары по вопросам безопасности и инструктаж обучающихся касательно действий при обнаружении подозрительных предметов. </w:t>
      </w:r>
    </w:p>
    <w:p w:rsidR="00DF1C4F" w:rsidRPr="00974772" w:rsidRDefault="00DF1C4F" w:rsidP="00DF1C4F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74772">
        <w:rPr>
          <w:rFonts w:ascii="Times New Roman" w:hAnsi="Times New Roman"/>
          <w:b/>
          <w:bCs/>
          <w:color w:val="auto"/>
          <w:sz w:val="24"/>
          <w:szCs w:val="24"/>
        </w:rPr>
        <w:t>11. ОПРЕДЕЛЕНИЕ И ОБЪЯВЛЕНИЕ О СТЕПЕНИ ГОТОВНОСТИ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11.1. </w:t>
      </w:r>
      <w:r w:rsidRPr="00974772">
        <w:rPr>
          <w:rFonts w:ascii="Times New Roman" w:hAnsi="Times New Roman"/>
          <w:b/>
          <w:color w:val="auto"/>
          <w:sz w:val="24"/>
          <w:szCs w:val="24"/>
        </w:rPr>
        <w:t>Первая степень готовности</w:t>
      </w:r>
      <w:r w:rsidRPr="00974772">
        <w:rPr>
          <w:rFonts w:ascii="Times New Roman" w:hAnsi="Times New Roman"/>
          <w:color w:val="auto"/>
          <w:sz w:val="24"/>
          <w:szCs w:val="24"/>
        </w:rPr>
        <w:t xml:space="preserve"> — это ситуация, при которой проводятся охранные мероприятия каждодневного характера.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11.2. </w:t>
      </w:r>
      <w:r w:rsidRPr="00974772">
        <w:rPr>
          <w:rFonts w:ascii="Times New Roman" w:hAnsi="Times New Roman"/>
          <w:b/>
          <w:color w:val="auto"/>
          <w:sz w:val="24"/>
          <w:szCs w:val="24"/>
        </w:rPr>
        <w:t>Вторая степень готовности</w:t>
      </w:r>
      <w:r w:rsidRPr="00974772">
        <w:rPr>
          <w:rFonts w:ascii="Times New Roman" w:hAnsi="Times New Roman"/>
          <w:color w:val="auto"/>
          <w:sz w:val="24"/>
          <w:szCs w:val="24"/>
        </w:rPr>
        <w:t xml:space="preserve"> (усиленный вариант несения службы по плану охраны объекта в особых условиях) - объявляется во время праздников, наиболее знаменательных и особенных дат, предупреждений общего характера. Требует дополнительного инструктажа охранников, руководителей учебных заведений, ответственных групп готовности и повышение общей бдительности всех задействованных сил в системе безопасности объекта. </w:t>
      </w:r>
    </w:p>
    <w:p w:rsidR="00DF1C4F" w:rsidRPr="00974772" w:rsidRDefault="00DF1C4F" w:rsidP="00DF1C4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74772">
        <w:rPr>
          <w:rFonts w:ascii="Times New Roman" w:hAnsi="Times New Roman"/>
          <w:color w:val="auto"/>
          <w:sz w:val="24"/>
          <w:szCs w:val="24"/>
        </w:rPr>
        <w:t xml:space="preserve">11.3. </w:t>
      </w:r>
      <w:r w:rsidRPr="00974772">
        <w:rPr>
          <w:rFonts w:ascii="Times New Roman" w:hAnsi="Times New Roman"/>
          <w:b/>
          <w:color w:val="auto"/>
          <w:sz w:val="24"/>
          <w:szCs w:val="24"/>
        </w:rPr>
        <w:t>Третья степень готовности</w:t>
      </w:r>
      <w:r w:rsidRPr="00974772">
        <w:rPr>
          <w:rFonts w:ascii="Times New Roman" w:hAnsi="Times New Roman"/>
          <w:color w:val="auto"/>
          <w:sz w:val="24"/>
          <w:szCs w:val="24"/>
        </w:rPr>
        <w:t xml:space="preserve"> (с введением в действие плана обороны объекта) - касается конкретной готовности системы безопасности учебного заведения к предотвращению конкретного теракта, согласно полученной информации. Требуется увеличение охраны согласно распоряжению органа исполнительной власти и принятие дополнительных мер безопасности, инструктаж администрации учебного заведения, увеличение патрульно-постовых нарядов ОВД путем приближения маршрутов патрулирования к образовательным учреждениям. </w:t>
      </w:r>
    </w:p>
    <w:p w:rsidR="00DF1C4F" w:rsidRPr="00974772" w:rsidRDefault="00DF1C4F" w:rsidP="00DF1C4F">
      <w:pPr>
        <w:shd w:val="clear" w:color="auto" w:fill="FFFFFF"/>
        <w:spacing w:before="75" w:after="150" w:line="234" w:lineRule="atLeast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772">
        <w:rPr>
          <w:rFonts w:ascii="Times New Roman" w:hAnsi="Times New Roman" w:cs="Times New Roman"/>
          <w:sz w:val="24"/>
          <w:szCs w:val="24"/>
        </w:rPr>
        <w:t xml:space="preserve"> 11.4. Степень готовности может охватить всю страну или отдельный район, </w:t>
      </w:r>
      <w:proofErr w:type="gramStart"/>
      <w:r w:rsidRPr="0097477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74772">
        <w:rPr>
          <w:rFonts w:ascii="Times New Roman" w:hAnsi="Times New Roman" w:cs="Times New Roman"/>
          <w:sz w:val="24"/>
          <w:szCs w:val="24"/>
        </w:rPr>
        <w:t xml:space="preserve"> соответствующих распоряжений, указаний и приказов федеральных органов исполнительной власти, органов исполнительной власти субъектов Российской Федерации.</w:t>
      </w:r>
    </w:p>
    <w:p w:rsidR="009A650C" w:rsidRPr="00974772" w:rsidRDefault="009A650C">
      <w:pPr>
        <w:rPr>
          <w:rFonts w:ascii="Times New Roman" w:hAnsi="Times New Roman" w:cs="Times New Roman"/>
          <w:sz w:val="24"/>
          <w:szCs w:val="24"/>
        </w:rPr>
      </w:pPr>
    </w:p>
    <w:sectPr w:rsidR="009A650C" w:rsidRPr="00974772" w:rsidSect="0097477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29E"/>
    <w:multiLevelType w:val="hybridMultilevel"/>
    <w:tmpl w:val="6DC231D4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D46A0"/>
    <w:multiLevelType w:val="hybridMultilevel"/>
    <w:tmpl w:val="533ED248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E0E67"/>
    <w:multiLevelType w:val="hybridMultilevel"/>
    <w:tmpl w:val="56544AA8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358A3"/>
    <w:multiLevelType w:val="hybridMultilevel"/>
    <w:tmpl w:val="509A9790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025E4"/>
    <w:multiLevelType w:val="hybridMultilevel"/>
    <w:tmpl w:val="A9BC0314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938FD"/>
    <w:multiLevelType w:val="hybridMultilevel"/>
    <w:tmpl w:val="EAF67BE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22D15"/>
    <w:multiLevelType w:val="hybridMultilevel"/>
    <w:tmpl w:val="9886F16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3BE2"/>
    <w:rsid w:val="008051CE"/>
    <w:rsid w:val="00883BE2"/>
    <w:rsid w:val="00950722"/>
    <w:rsid w:val="00974772"/>
    <w:rsid w:val="009A650C"/>
    <w:rsid w:val="00B11ECE"/>
    <w:rsid w:val="00DF1C4F"/>
    <w:rsid w:val="00F2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1C4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22239"/>
      <w:sz w:val="18"/>
      <w:szCs w:val="18"/>
    </w:rPr>
  </w:style>
  <w:style w:type="paragraph" w:styleId="a4">
    <w:name w:val="Body Text"/>
    <w:basedOn w:val="a"/>
    <w:link w:val="a5"/>
    <w:rsid w:val="00DF1C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F1C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3746</Words>
  <Characters>21358</Characters>
  <Application>Microsoft Office Word</Application>
  <DocSecurity>0</DocSecurity>
  <Lines>177</Lines>
  <Paragraphs>50</Paragraphs>
  <ScaleCrop>false</ScaleCrop>
  <Company>Ya Blondinko Edition</Company>
  <LinksUpToDate>false</LinksUpToDate>
  <CharactersWithSpaces>25054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ds144</dc:creator>
  <cp:lastModifiedBy>vc161115</cp:lastModifiedBy>
  <cp:revision>3</cp:revision>
  <cp:lastPrinted>2021-10-13T07:31:00Z</cp:lastPrinted>
  <dcterms:created xsi:type="dcterms:W3CDTF">2021-10-13T07:26:00Z</dcterms:created>
  <dcterms:modified xsi:type="dcterms:W3CDTF">2021-10-13T07:32:00Z</dcterms:modified>
</cp:coreProperties>
</file>