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E4" w:rsidRPr="00DC45E4" w:rsidRDefault="00DC45E4" w:rsidP="00DC45E4">
      <w:pPr>
        <w:spacing w:after="15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</w:pPr>
      <w:r w:rsidRPr="00DC45E4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УРОВНИ ТЕРРОРИСТИЧЕСКОЙ ОПАСНОСТИ</w:t>
      </w:r>
    </w:p>
    <w:p w:rsidR="00DC45E4" w:rsidRPr="00DC45E4" w:rsidRDefault="00DC45E4" w:rsidP="00DC45E4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0" cy="1905000"/>
            <wp:effectExtent l="19050" t="0" r="0" b="0"/>
            <wp:docPr id="1" name="Рисунок 1" descr="УРОВНИ ТЕРРОРИСТИЧЕСКОЙ 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ВНИ ТЕРРОРИСТИЧЕСКОЙ ОПАСНОС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5E4" w:rsidRPr="00DC45E4" w:rsidRDefault="00DC45E4" w:rsidP="00DC45E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DC45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соответствии с Федеральным законом от 6 марта 2006 г. № 35-ФЗ «О противодействии терроризму»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совершению, осуществляемой Национальным антитеррористическим комитетом во взаимодействии с федеральными органами исполнительной власти, органами государственной власти субъектов Российской Федерации, органами местного самоуправления и  в соответствии с указом Президента Российской Федерации от</w:t>
      </w:r>
      <w:proofErr w:type="gramEnd"/>
      <w:r w:rsidRPr="00DC45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14 июня 2012 г. № 851 могут устанавливаться уровни террористической опасности, предусматривающие принятие дополнительных мер по обеспечению безопасности личности, общества и государства.</w:t>
      </w:r>
    </w:p>
    <w:p w:rsidR="00DC45E4" w:rsidRPr="00DC45E4" w:rsidRDefault="00DC45E4" w:rsidP="00DC45E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45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отдельных участках территории Российской Федерации (объектах) могут устанавливаться следующие уровни террористической опасности:</w:t>
      </w:r>
    </w:p>
    <w:p w:rsidR="00DC45E4" w:rsidRPr="00705504" w:rsidRDefault="00DC45E4" w:rsidP="00DC45E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</w:pPr>
      <w:r w:rsidRPr="007055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а) </w:t>
      </w:r>
      <w:proofErr w:type="gramStart"/>
      <w:r w:rsidRPr="00705504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повышенный</w:t>
      </w:r>
      <w:proofErr w:type="gramEnd"/>
      <w:r w:rsidRPr="00705504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 xml:space="preserve"> ("синий")</w:t>
      </w:r>
      <w:r w:rsidRPr="00705504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 - при наличии требующей подтверждения информации о реальной возможности совершения террористического акта;</w:t>
      </w:r>
    </w:p>
    <w:p w:rsidR="00DC45E4" w:rsidRPr="00705504" w:rsidRDefault="00DC45E4" w:rsidP="00DC45E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FFFF00"/>
          <w:sz w:val="32"/>
          <w:szCs w:val="32"/>
          <w:lang w:eastAsia="ru-RU"/>
        </w:rPr>
      </w:pPr>
      <w:r w:rsidRPr="00DC45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б) </w:t>
      </w:r>
      <w:proofErr w:type="gramStart"/>
      <w:r w:rsidRPr="007055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  <w:lang w:eastAsia="ru-RU"/>
        </w:rPr>
        <w:t>высокий</w:t>
      </w:r>
      <w:proofErr w:type="gramEnd"/>
      <w:r w:rsidRPr="007055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  <w:lang w:eastAsia="ru-RU"/>
        </w:rPr>
        <w:t xml:space="preserve"> ("желтый")</w:t>
      </w:r>
      <w:r w:rsidRPr="00705504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ru-RU"/>
        </w:rPr>
        <w:t> - при наличии подтвержденной информации о реальной возможности совершения террористического акта;</w:t>
      </w:r>
    </w:p>
    <w:p w:rsidR="00DC45E4" w:rsidRPr="00DC45E4" w:rsidRDefault="00DC45E4" w:rsidP="00DC45E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55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red"/>
          <w:lang w:eastAsia="ru-RU"/>
        </w:rPr>
        <w:t>в) критический ("красный")</w:t>
      </w:r>
      <w:r w:rsidRPr="00705504">
        <w:rPr>
          <w:rFonts w:ascii="Times New Roman" w:eastAsia="Times New Roman" w:hAnsi="Times New Roman" w:cs="Times New Roman"/>
          <w:color w:val="000000"/>
          <w:sz w:val="32"/>
          <w:szCs w:val="32"/>
          <w:highlight w:val="red"/>
          <w:lang w:eastAsia="ru-RU"/>
        </w:rPr>
        <w:t> -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:rsidR="00DC45E4" w:rsidRPr="00DC45E4" w:rsidRDefault="00DC45E4" w:rsidP="00DC45E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45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Решение об установлении, изменении или отмене повышенного ("синего") и высокого ("желтого") уровней террористической опасности на территории (отдельных участках территории) субъекта Российской Федерации (объектах, находящихся на территории субъекта Российской Федерации)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Федерации.</w:t>
      </w:r>
    </w:p>
    <w:sectPr w:rsidR="00DC45E4" w:rsidRPr="00DC45E4" w:rsidSect="00DC45E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5E4"/>
    <w:rsid w:val="00402FFE"/>
    <w:rsid w:val="00705504"/>
    <w:rsid w:val="00B07129"/>
    <w:rsid w:val="00C11E17"/>
    <w:rsid w:val="00DC45E4"/>
    <w:rsid w:val="00F1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17"/>
  </w:style>
  <w:style w:type="paragraph" w:styleId="1">
    <w:name w:val="heading 1"/>
    <w:basedOn w:val="a"/>
    <w:link w:val="10"/>
    <w:uiPriority w:val="9"/>
    <w:qFormat/>
    <w:rsid w:val="00DC4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45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7832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6025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3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0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>Ya Blondinko Edition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vc161115</cp:lastModifiedBy>
  <cp:revision>2</cp:revision>
  <cp:lastPrinted>2019-10-17T14:35:00Z</cp:lastPrinted>
  <dcterms:created xsi:type="dcterms:W3CDTF">2022-01-20T06:38:00Z</dcterms:created>
  <dcterms:modified xsi:type="dcterms:W3CDTF">2022-01-20T06:38:00Z</dcterms:modified>
</cp:coreProperties>
</file>