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2652" w14:textId="1FE7B9BF" w:rsidR="001B79C0" w:rsidRPr="001B79C0" w:rsidRDefault="00300A2D" w:rsidP="00300A2D">
      <w:pPr>
        <w:spacing w:after="0" w:line="240" w:lineRule="auto"/>
        <w:jc w:val="center"/>
        <w:rPr>
          <w:rFonts w:ascii="Times New Roman" w:eastAsia="Calibri" w:hAnsi="Times New Roman" w:cs="Times New Roman"/>
          <w:sz w:val="24"/>
          <w:szCs w:val="24"/>
        </w:rPr>
      </w:pPr>
      <w:bookmarkStart w:id="0" w:name="_Toc502151642"/>
      <w:bookmarkStart w:id="1" w:name="_Toc25677160"/>
      <w:bookmarkStart w:id="2" w:name="_Hlk158197689"/>
      <w:bookmarkStart w:id="3" w:name="_Hlk158197896"/>
      <w:r>
        <w:rPr>
          <w:rFonts w:ascii="Times New Roman" w:hAnsi="Times New Roman" w:cs="Times New Roman"/>
          <w:sz w:val="28"/>
          <w:szCs w:val="28"/>
        </w:rPr>
        <w:t xml:space="preserve">                             </w:t>
      </w:r>
      <w:r w:rsidR="001B79C0" w:rsidRPr="001B79C0">
        <w:rPr>
          <w:rFonts w:ascii="Times New Roman" w:eastAsia="Calibri" w:hAnsi="Times New Roman" w:cs="Times New Roman"/>
          <w:sz w:val="24"/>
          <w:szCs w:val="24"/>
        </w:rPr>
        <w:t>Приложение 2</w:t>
      </w:r>
    </w:p>
    <w:p w14:paraId="0010EA11" w14:textId="77777777" w:rsidR="001B79C0" w:rsidRPr="001B79C0" w:rsidRDefault="001B79C0" w:rsidP="001B79C0">
      <w:pPr>
        <w:spacing w:after="0" w:line="240" w:lineRule="auto"/>
        <w:ind w:left="5670"/>
        <w:jc w:val="both"/>
        <w:rPr>
          <w:rFonts w:ascii="Times New Roman" w:eastAsia="Calibri" w:hAnsi="Times New Roman" w:cs="Times New Roman"/>
          <w:sz w:val="24"/>
          <w:szCs w:val="24"/>
        </w:rPr>
      </w:pPr>
      <w:r w:rsidRPr="001B79C0">
        <w:rPr>
          <w:rFonts w:ascii="Times New Roman" w:eastAsia="Calibri" w:hAnsi="Times New Roman" w:cs="Times New Roman"/>
          <w:sz w:val="24"/>
          <w:szCs w:val="24"/>
        </w:rPr>
        <w:t>к письму ГКУ «Центр оценки и мониторинга качества образования»</w:t>
      </w:r>
    </w:p>
    <w:p w14:paraId="258D06E4" w14:textId="2F5C7637" w:rsidR="001B79C0" w:rsidRPr="001B79C0" w:rsidRDefault="004B354B" w:rsidP="00300A2D">
      <w:pPr>
        <w:spacing w:after="0" w:line="240" w:lineRule="auto"/>
        <w:ind w:left="5670"/>
        <w:jc w:val="both"/>
        <w:rPr>
          <w:rFonts w:ascii="Times New Roman" w:eastAsia="Calibri" w:hAnsi="Times New Roman" w:cs="Times New Roman"/>
          <w:sz w:val="24"/>
          <w:szCs w:val="24"/>
        </w:rPr>
      </w:pPr>
      <w:r>
        <w:rPr>
          <w:rFonts w:ascii="Times New Roman" w:eastAsia="Calibri" w:hAnsi="Times New Roman" w:cs="Times New Roman"/>
          <w:sz w:val="24"/>
          <w:szCs w:val="24"/>
        </w:rPr>
        <w:t>04</w:t>
      </w:r>
      <w:r w:rsidRPr="00DE78B8">
        <w:rPr>
          <w:rFonts w:ascii="Times New Roman" w:eastAsia="Calibri" w:hAnsi="Times New Roman" w:cs="Times New Roman"/>
          <w:sz w:val="24"/>
          <w:szCs w:val="24"/>
        </w:rPr>
        <w:t>.</w:t>
      </w:r>
      <w:r>
        <w:rPr>
          <w:rFonts w:ascii="Times New Roman" w:eastAsia="Calibri" w:hAnsi="Times New Roman" w:cs="Times New Roman"/>
          <w:sz w:val="24"/>
          <w:szCs w:val="24"/>
        </w:rPr>
        <w:t>02</w:t>
      </w:r>
      <w:r w:rsidRPr="00DE78B8">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DE78B8">
        <w:rPr>
          <w:rFonts w:ascii="Times New Roman" w:eastAsia="Calibri" w:hAnsi="Times New Roman" w:cs="Times New Roman"/>
          <w:sz w:val="24"/>
          <w:szCs w:val="24"/>
        </w:rPr>
        <w:t xml:space="preserve"> г. №</w:t>
      </w:r>
      <w:r>
        <w:rPr>
          <w:rFonts w:ascii="Times New Roman" w:eastAsia="Calibri" w:hAnsi="Times New Roman" w:cs="Times New Roman"/>
          <w:sz w:val="24"/>
          <w:szCs w:val="24"/>
        </w:rPr>
        <w:t xml:space="preserve"> 63/05-07</w:t>
      </w:r>
      <w:bookmarkEnd w:id="2"/>
      <w:bookmarkEnd w:id="3"/>
    </w:p>
    <w:p w14:paraId="64C7712D" w14:textId="525559A2" w:rsidR="00C00558" w:rsidRDefault="000605A3" w:rsidP="00300A2D">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r w:rsidRPr="003F6951">
        <w:rPr>
          <w:rFonts w:ascii="Times New Roman" w:eastAsia="Calibri" w:hAnsi="Times New Roman" w:cs="Times New Roman"/>
          <w:b/>
          <w:sz w:val="24"/>
          <w:szCs w:val="24"/>
        </w:rPr>
        <w:t xml:space="preserve">Памятка о правилах проведения </w:t>
      </w:r>
      <w:r w:rsidR="00266B49" w:rsidRPr="003F6951">
        <w:rPr>
          <w:rFonts w:ascii="Times New Roman" w:hAnsi="Times New Roman" w:cs="Times New Roman"/>
          <w:b/>
          <w:sz w:val="24"/>
          <w:szCs w:val="24"/>
        </w:rPr>
        <w:t>ГИА-9</w:t>
      </w:r>
      <w:r w:rsidR="00266B49" w:rsidRPr="003F6951">
        <w:rPr>
          <w:sz w:val="24"/>
          <w:szCs w:val="24"/>
        </w:rPr>
        <w:t xml:space="preserve"> </w:t>
      </w:r>
      <w:r w:rsidRPr="003F6951">
        <w:rPr>
          <w:rFonts w:ascii="Times New Roman" w:eastAsia="Calibri" w:hAnsi="Times New Roman" w:cs="Times New Roman"/>
          <w:b/>
          <w:sz w:val="24"/>
          <w:szCs w:val="24"/>
        </w:rPr>
        <w:t xml:space="preserve">в 2025 году (для ознакомления участников </w:t>
      </w:r>
      <w:r w:rsidRPr="003F6951">
        <w:rPr>
          <w:rFonts w:ascii="Times New Roman" w:eastAsia="Times New Roman" w:hAnsi="Times New Roman" w:cs="Times New Roman"/>
          <w:b/>
          <w:color w:val="000000"/>
          <w:sz w:val="24"/>
          <w:szCs w:val="24"/>
          <w:lang w:eastAsia="ru-RU"/>
        </w:rPr>
        <w:t>экзамена и</w:t>
      </w:r>
      <w:r w:rsidRPr="003F6951">
        <w:rPr>
          <w:rFonts w:ascii="Times New Roman" w:eastAsia="Calibri" w:hAnsi="Times New Roman" w:cs="Times New Roman"/>
          <w:b/>
          <w:sz w:val="24"/>
          <w:szCs w:val="24"/>
        </w:rPr>
        <w:t xml:space="preserve"> их родителей (законных представителей) под подпись</w:t>
      </w:r>
      <w:bookmarkStart w:id="4" w:name="_Hlk189229609"/>
      <w:bookmarkEnd w:id="0"/>
      <w:bookmarkEnd w:id="1"/>
    </w:p>
    <w:p w14:paraId="072D9B31" w14:textId="28CD3DC5" w:rsidR="009D41BB" w:rsidRPr="003F6951" w:rsidRDefault="009D41BB"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Общая информация о порядке проведении ГИА</w:t>
      </w:r>
      <w:r w:rsidRPr="003F6951">
        <w:rPr>
          <w:rFonts w:ascii="Times New Roman" w:eastAsia="Times New Roman" w:hAnsi="Times New Roman" w:cs="Times New Roman"/>
          <w:sz w:val="24"/>
          <w:szCs w:val="24"/>
          <w:lang w:eastAsia="ru-RU"/>
        </w:rPr>
        <w:t>:</w:t>
      </w:r>
    </w:p>
    <w:p w14:paraId="7BA75974" w14:textId="524DB78B"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r w:rsidR="00C00558">
        <w:rPr>
          <w:rFonts w:ascii="Times New Roman" w:eastAsia="Times New Roman" w:hAnsi="Times New Roman" w:cs="Times New Roman"/>
          <w:sz w:val="24"/>
          <w:szCs w:val="24"/>
          <w:lang w:eastAsia="ru-RU"/>
        </w:rPr>
        <w:t>.</w:t>
      </w:r>
    </w:p>
    <w:p w14:paraId="5E1F9FE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2. ГИА по всем учебным предметам начинается в 10.00.</w:t>
      </w:r>
    </w:p>
    <w:p w14:paraId="7E45694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47E3DFB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0C0B630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5A6AED26" w14:textId="5401A8EA"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318B49A" w14:textId="0A87346E" w:rsidR="009D41BB" w:rsidRPr="003F6951" w:rsidRDefault="009D41BB" w:rsidP="00C00558">
      <w:pPr>
        <w:widowControl w:val="0"/>
        <w:spacing w:after="0" w:line="240" w:lineRule="auto"/>
        <w:contextualSpacing/>
        <w:jc w:val="center"/>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Обязанности участника экзамена в рамках участия в ГИА:</w:t>
      </w:r>
    </w:p>
    <w:p w14:paraId="75D56410" w14:textId="4708A91E"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В день экзамена участник экзамена должен прибыть в ППЭ заблаговременно. Вход участников экзамена в ППЭ начинается с 09.00. </w:t>
      </w:r>
    </w:p>
    <w:p w14:paraId="166CBE2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4C71629"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6759DD0C" w14:textId="1A36849D" w:rsidR="001B79C0" w:rsidRPr="001B79C0" w:rsidRDefault="001B79C0" w:rsidP="009F5EF6">
      <w:pPr>
        <w:spacing w:after="0" w:line="270" w:lineRule="auto"/>
        <w:ind w:right="15" w:firstLine="709"/>
        <w:jc w:val="both"/>
        <w:rPr>
          <w:rFonts w:ascii="Times New Roman" w:eastAsia="Times New Roman" w:hAnsi="Times New Roman" w:cs="Times New Roman"/>
          <w:color w:val="000000"/>
          <w:kern w:val="2"/>
          <w:sz w:val="24"/>
          <w:szCs w:val="24"/>
          <w:lang w:eastAsia="ru-RU"/>
          <w14:ligatures w14:val="standardContextual"/>
        </w:rPr>
      </w:pPr>
      <w:r w:rsidRPr="00EF4E85">
        <w:rPr>
          <w:rFonts w:ascii="Times New Roman" w:eastAsia="Times New Roman" w:hAnsi="Times New Roman" w:cs="Times New Roman"/>
          <w:color w:val="000000"/>
          <w:kern w:val="2"/>
          <w:sz w:val="24"/>
          <w:szCs w:val="24"/>
          <w:lang w:eastAsia="ru-RU"/>
          <w14:ligatures w14:val="standardContextual"/>
        </w:rPr>
        <w:t>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r w:rsidRPr="001B79C0">
        <w:rPr>
          <w:rFonts w:ascii="Times New Roman" w:eastAsia="Times New Roman" w:hAnsi="Times New Roman" w:cs="Times New Roman"/>
          <w:color w:val="000000"/>
          <w:kern w:val="2"/>
          <w:sz w:val="24"/>
          <w:szCs w:val="24"/>
          <w:lang w:eastAsia="ru-RU"/>
          <w14:ligatures w14:val="standardContextual"/>
        </w:rPr>
        <w:t xml:space="preserve"> </w:t>
      </w:r>
    </w:p>
    <w:p w14:paraId="4ADE0C9D" w14:textId="77777777" w:rsidR="009D41BB" w:rsidRPr="00EF4E85"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F4E85">
        <w:rPr>
          <w:rFonts w:ascii="Times New Roman" w:eastAsia="Times New Roman" w:hAnsi="Times New Roman" w:cs="Times New Roman"/>
          <w:sz w:val="24"/>
          <w:szCs w:val="24"/>
          <w:lang w:eastAsia="ru-RU"/>
        </w:rPr>
        <w:t>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исключением, если в аудитории нет других участников.</w:t>
      </w:r>
    </w:p>
    <w:p w14:paraId="4396ADA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0691294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В день проведения экзамена в ППЭ </w:t>
      </w:r>
      <w:r w:rsidRPr="003F6951">
        <w:rPr>
          <w:rFonts w:ascii="Times New Roman" w:eastAsia="Times New Roman" w:hAnsi="Times New Roman" w:cs="Times New Roman"/>
          <w:b/>
          <w:bCs/>
          <w:sz w:val="24"/>
          <w:szCs w:val="24"/>
          <w:lang w:eastAsia="ru-RU"/>
        </w:rPr>
        <w:t>участникам экзамена запрещается иметь при себе:</w:t>
      </w:r>
      <w:r w:rsidRPr="003F6951">
        <w:rPr>
          <w:rFonts w:ascii="Times New Roman" w:eastAsia="Times New Roman" w:hAnsi="Times New Roman" w:cs="Times New Roman"/>
          <w:sz w:val="24"/>
          <w:szCs w:val="24"/>
          <w:lang w:eastAsia="ru-RU"/>
        </w:rPr>
        <w:t xml:space="preserve">  </w:t>
      </w:r>
    </w:p>
    <w:p w14:paraId="09EA40F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средства связи, электронно-вычислительную технику, </w:t>
      </w:r>
    </w:p>
    <w:p w14:paraId="7ACA52C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lastRenderedPageBreak/>
        <w:t xml:space="preserve">- фото-, аудио- и видеоаппаратуру, </w:t>
      </w:r>
    </w:p>
    <w:p w14:paraId="3ED7D9A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справочные материалы, письменные заметки и иные средства хранения и передачи информации. </w:t>
      </w:r>
    </w:p>
    <w:p w14:paraId="79C6425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45ED1AC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3428AC8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F3D6132" w14:textId="64A13653" w:rsidR="009F5EF6" w:rsidRPr="00DE78B8" w:rsidRDefault="009D41BB" w:rsidP="005A055B">
      <w:pPr>
        <w:spacing w:after="0" w:line="240" w:lineRule="auto"/>
        <w:ind w:left="142" w:firstLine="567"/>
        <w:jc w:val="both"/>
        <w:rPr>
          <w:rFonts w:ascii="Times New Roman" w:eastAsia="Times New Roman" w:hAnsi="Times New Roman" w:cs="Times New Roman"/>
          <w:color w:val="000000"/>
          <w:sz w:val="24"/>
          <w:szCs w:val="24"/>
          <w:lang w:eastAsia="ru-RU"/>
        </w:rPr>
      </w:pPr>
      <w:r w:rsidRPr="00383DBF">
        <w:rPr>
          <w:rFonts w:ascii="Times New Roman" w:eastAsia="Times New Roman" w:hAnsi="Times New Roman" w:cs="Times New Roman"/>
          <w:sz w:val="24"/>
          <w:szCs w:val="24"/>
          <w:lang w:eastAsia="ru-RU"/>
        </w:rPr>
        <w:t>7.</w:t>
      </w:r>
      <w:r w:rsidR="009F5EF6" w:rsidRPr="00383DBF">
        <w:rPr>
          <w:rFonts w:ascii="Times New Roman" w:eastAsia="Times New Roman" w:hAnsi="Times New Roman" w:cs="Times New Roman"/>
          <w:sz w:val="24"/>
          <w:szCs w:val="24"/>
          <w:lang w:eastAsia="ru-RU"/>
        </w:rPr>
        <w:t xml:space="preserve"> </w:t>
      </w:r>
      <w:r w:rsidR="009F5EF6" w:rsidRPr="00383DBF">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9F5EF6" w:rsidRPr="00DE78B8">
        <w:rPr>
          <w:rFonts w:ascii="Times New Roman" w:eastAsia="Times New Roman" w:hAnsi="Times New Roman" w:cs="Times New Roman"/>
          <w:color w:val="000000"/>
          <w:sz w:val="24"/>
          <w:szCs w:val="24"/>
          <w:lang w:eastAsia="ru-RU"/>
        </w:rPr>
        <w:t xml:space="preserve"> </w:t>
      </w:r>
    </w:p>
    <w:p w14:paraId="41BF3D5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05CA3310" w14:textId="21F84360" w:rsidR="009D41BB" w:rsidRPr="003F6951" w:rsidRDefault="009D41BB" w:rsidP="00C00558">
      <w:pPr>
        <w:widowControl w:val="0"/>
        <w:spacing w:after="0" w:line="240" w:lineRule="auto"/>
        <w:contextualSpacing/>
        <w:jc w:val="center"/>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Права участника экзамена в рамках участия в ГИА</w:t>
      </w:r>
      <w:r w:rsidRPr="003F6951">
        <w:rPr>
          <w:rFonts w:ascii="Times New Roman" w:eastAsia="Times New Roman" w:hAnsi="Times New Roman" w:cs="Times New Roman"/>
          <w:sz w:val="24"/>
          <w:szCs w:val="24"/>
          <w:lang w:eastAsia="ru-RU"/>
        </w:rPr>
        <w:t>:</w:t>
      </w:r>
    </w:p>
    <w:p w14:paraId="39159C5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w:t>
      </w:r>
      <w:r w:rsidRPr="003F6951">
        <w:rPr>
          <w:rFonts w:ascii="Times New Roman" w:eastAsia="Times New Roman" w:hAnsi="Times New Roman" w:cs="Times New Roman"/>
          <w:i/>
          <w:iCs/>
          <w:sz w:val="24"/>
          <w:szCs w:val="24"/>
          <w:lang w:eastAsia="ru-RU"/>
        </w:rPr>
        <w:t>(в случае проведения ГИА по иностранным языкам (раздел «Говорение») черновики не выдаются).</w:t>
      </w:r>
    </w:p>
    <w:p w14:paraId="0D1AAF6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Внимание! Черновики и КИМ не проверяются и записи в них не учитываются при обработке и оценивании.</w:t>
      </w:r>
    </w:p>
    <w:p w14:paraId="53C81CC5"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14:paraId="3F04924D"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14:paraId="2D6D5A8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5737D778"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1452074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апелляционную комиссию. </w:t>
      </w:r>
    </w:p>
    <w:p w14:paraId="29EE5C8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w:t>
      </w:r>
      <w:r w:rsidRPr="003F6951">
        <w:rPr>
          <w:rFonts w:ascii="Times New Roman" w:eastAsia="Times New Roman" w:hAnsi="Times New Roman" w:cs="Times New Roman"/>
          <w:sz w:val="24"/>
          <w:szCs w:val="24"/>
          <w:lang w:eastAsia="ru-RU"/>
        </w:rPr>
        <w:lastRenderedPageBreak/>
        <w:t xml:space="preserve">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14:paraId="38616FA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14:paraId="0D06339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Обучающийся и (или) его родители (законные представители) при желании присутствуют при рассмотрении апелляции.</w:t>
      </w:r>
    </w:p>
    <w:p w14:paraId="41F6D9DD"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Апелляцию о нарушении установленного порядка проведения ГИА участник экзамена подает в день проведения экзамена члену ГЭК, не покидая ППЭ</w:t>
      </w:r>
      <w:r w:rsidRPr="003F6951">
        <w:rPr>
          <w:rFonts w:ascii="Times New Roman" w:eastAsia="Times New Roman" w:hAnsi="Times New Roman" w:cs="Times New Roman"/>
          <w:sz w:val="24"/>
          <w:szCs w:val="24"/>
          <w:lang w:eastAsia="ru-RU"/>
        </w:rPr>
        <w:t xml:space="preserve">.  </w:t>
      </w:r>
    </w:p>
    <w:p w14:paraId="6EA50E1F" w14:textId="4AC3F726" w:rsidR="00387835" w:rsidRPr="00387835" w:rsidRDefault="00387835" w:rsidP="00387835">
      <w:pPr>
        <w:spacing w:after="0" w:line="240" w:lineRule="auto"/>
        <w:ind w:right="16" w:firstLine="709"/>
        <w:jc w:val="both"/>
        <w:rPr>
          <w:rFonts w:ascii="Times New Roman" w:eastAsia="Times New Roman" w:hAnsi="Times New Roman" w:cs="Times New Roman"/>
          <w:color w:val="000000"/>
          <w:kern w:val="2"/>
          <w:sz w:val="24"/>
          <w:szCs w:val="24"/>
          <w:lang w:eastAsia="ru-RU"/>
          <w14:ligatures w14:val="standardContextual"/>
        </w:rPr>
      </w:pPr>
      <w:r w:rsidRPr="00F23038">
        <w:rPr>
          <w:rFonts w:ascii="Times New Roman" w:eastAsia="Times New Roman" w:hAnsi="Times New Roman" w:cs="Times New Roman"/>
          <w:color w:val="000000"/>
          <w:kern w:val="2"/>
          <w:sz w:val="24"/>
          <w:szCs w:val="24"/>
          <w:lang w:eastAsia="ru-RU"/>
          <w14:ligatures w14:val="standardContextual"/>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r w:rsidRPr="00387835">
        <w:rPr>
          <w:rFonts w:ascii="Times New Roman" w:eastAsia="Times New Roman" w:hAnsi="Times New Roman" w:cs="Times New Roman"/>
          <w:color w:val="000000"/>
          <w:kern w:val="2"/>
          <w:sz w:val="24"/>
          <w:szCs w:val="24"/>
          <w:lang w:eastAsia="ru-RU"/>
          <w14:ligatures w14:val="standardContextual"/>
        </w:rPr>
        <w:t xml:space="preserve">  </w:t>
      </w:r>
    </w:p>
    <w:p w14:paraId="3C91A232"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3A082D0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об отклонении апелляции; </w:t>
      </w:r>
    </w:p>
    <w:p w14:paraId="66B56A92"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об удовлетворении апелляции. </w:t>
      </w:r>
    </w:p>
    <w:p w14:paraId="58C63FE0"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14:paraId="488D503D" w14:textId="220CF880"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3F6951">
        <w:rPr>
          <w:rFonts w:ascii="Times New Roman" w:eastAsia="Times New Roman" w:hAnsi="Times New Roman" w:cs="Times New Roman"/>
          <w:sz w:val="24"/>
          <w:szCs w:val="24"/>
          <w:lang w:eastAsia="ru-RU"/>
        </w:rPr>
        <w:t xml:space="preserve"> Обучающиеся подают апелляцию о несогласии с выставленными баллами в образовательную организацию, которой они были допущены к ГИА. </w:t>
      </w:r>
    </w:p>
    <w:p w14:paraId="704C0228"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14:paraId="2EFBBC1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Указанные материалы предъявляются участникам экзаменов (в случае его присутствия при рассмотрении апелляции). </w:t>
      </w:r>
    </w:p>
    <w:p w14:paraId="0A6C3027"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7380018F" w14:textId="77777777" w:rsidR="009D41BB" w:rsidRPr="0030242D" w:rsidRDefault="009D41BB" w:rsidP="00C00558">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w:t>
      </w:r>
      <w:r w:rsidRPr="0030242D">
        <w:rPr>
          <w:rFonts w:ascii="Times New Roman" w:eastAsia="Times New Roman" w:hAnsi="Times New Roman" w:cs="Times New Roman"/>
          <w:b/>
          <w:bCs/>
          <w:sz w:val="24"/>
          <w:szCs w:val="24"/>
          <w:lang w:eastAsia="ru-RU"/>
        </w:rPr>
        <w:t>Баллы могут быть изменены как в сторону увеличения, так и в сторону уменьшения.</w:t>
      </w:r>
    </w:p>
    <w:p w14:paraId="10C8D066"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14:paraId="02EF9FD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В случае отсутствия заявления об отзыве поданной апелляции апелляционная комиссия рассматривает его апелляцию в установленном порядке. </w:t>
      </w:r>
    </w:p>
    <w:p w14:paraId="3DD4ADB6"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В целях информирования граждан о порядке проведения ГИА в средствах массовой информации, </w:t>
      </w:r>
      <w:r w:rsidRPr="003F6951">
        <w:rPr>
          <w:rFonts w:ascii="Times New Roman" w:eastAsia="Times New Roman" w:hAnsi="Times New Roman" w:cs="Times New Roman"/>
          <w:sz w:val="24"/>
          <w:szCs w:val="24"/>
          <w:lang w:eastAsia="ru-RU"/>
        </w:rPr>
        <w:lastRenderedPageBreak/>
        <w:t xml:space="preserve">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науки и молодёжи Республики Крым, организаций, осуществляющих образовательную деятельность, и (или) на специализированных сайтах публикуется следующая информация: </w:t>
      </w:r>
    </w:p>
    <w:p w14:paraId="2319037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проведения ГИА – не позднее чем за месяц до завершения срока подачи заявления; </w:t>
      </w:r>
    </w:p>
    <w:p w14:paraId="11A6259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и местах подачи заявлений на сдачу ГИА по учебным предметам – не позднее чем за два месяца до завершения </w:t>
      </w:r>
    </w:p>
    <w:p w14:paraId="2DFC473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срока подачи заявления; о сроках, местах и порядке подачи и рассмотрения апелляций – не позднее чем за месяц до начала экзаменов; </w:t>
      </w:r>
    </w:p>
    <w:p w14:paraId="42455935"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о сроках, местах и порядке информирования о результатах ГИА – не позднее чем за месяц до дня начала ГИА.</w:t>
      </w:r>
    </w:p>
    <w:p w14:paraId="797C179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28A33902" w14:textId="77777777"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Информация подготовлена в соответствии со следующими нормативными правовыми документами, регламентирующими проведение ГИА: </w:t>
      </w:r>
    </w:p>
    <w:p w14:paraId="18CEBA26" w14:textId="77777777"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1. Федеральным законом от 29.12.2012 № 273-ФЗ «Об образовании в Российской Федерации». </w:t>
      </w:r>
    </w:p>
    <w:p w14:paraId="4DC81507" w14:textId="0B1A1EFA"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w:t>
      </w:r>
      <w:r w:rsidR="0030242D">
        <w:rPr>
          <w:rFonts w:ascii="Times New Roman" w:eastAsia="Times New Roman" w:hAnsi="Times New Roman" w:cs="Times New Roman"/>
          <w:i/>
          <w:iCs/>
          <w:sz w:val="24"/>
          <w:szCs w:val="24"/>
          <w:lang w:eastAsia="ru-RU"/>
        </w:rPr>
        <w:t> </w:t>
      </w:r>
      <w:r w:rsidRPr="003F6951">
        <w:rPr>
          <w:rFonts w:ascii="Times New Roman" w:eastAsia="Times New Roman" w:hAnsi="Times New Roman" w:cs="Times New Roman"/>
          <w:i/>
          <w:iCs/>
          <w:sz w:val="24"/>
          <w:szCs w:val="24"/>
          <w:lang w:eastAsia="ru-RU"/>
        </w:rPr>
        <w:t>73292).</w:t>
      </w:r>
      <w:r w:rsidRPr="003F6951">
        <w:rPr>
          <w:rFonts w:ascii="Times New Roman" w:eastAsia="Times New Roman" w:hAnsi="Times New Roman" w:cs="Times New Roman"/>
          <w:i/>
          <w:iCs/>
          <w:sz w:val="24"/>
          <w:szCs w:val="24"/>
          <w:lang w:eastAsia="ru-RU"/>
        </w:rPr>
        <w:cr/>
      </w:r>
    </w:p>
    <w:p w14:paraId="735012FF"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30242D">
        <w:rPr>
          <w:rFonts w:ascii="Times New Roman" w:eastAsia="Times New Roman" w:hAnsi="Times New Roman" w:cs="Times New Roman"/>
          <w:b/>
          <w:bCs/>
          <w:sz w:val="24"/>
          <w:szCs w:val="24"/>
          <w:lang w:eastAsia="ru-RU"/>
        </w:rPr>
        <w:t>С правилами проведения ГИА-9 ознакомлен (а):</w:t>
      </w:r>
    </w:p>
    <w:p w14:paraId="61F5B08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2981260C"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Участник ГИА</w:t>
      </w:r>
    </w:p>
    <w:p w14:paraId="5A9D6463"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___________________(_____________________)</w:t>
      </w:r>
    </w:p>
    <w:p w14:paraId="6321157C"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074228FE"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w:t>
      </w:r>
      <w:proofErr w:type="gramStart"/>
      <w:r w:rsidRPr="003F6951">
        <w:rPr>
          <w:rFonts w:ascii="Times New Roman" w:eastAsia="Times New Roman" w:hAnsi="Times New Roman" w:cs="Times New Roman"/>
          <w:sz w:val="24"/>
          <w:szCs w:val="24"/>
          <w:lang w:eastAsia="ru-RU"/>
        </w:rPr>
        <w:t>_»_</w:t>
      </w:r>
      <w:proofErr w:type="gramEnd"/>
      <w:r w:rsidRPr="003F6951">
        <w:rPr>
          <w:rFonts w:ascii="Times New Roman" w:eastAsia="Times New Roman" w:hAnsi="Times New Roman" w:cs="Times New Roman"/>
          <w:sz w:val="24"/>
          <w:szCs w:val="24"/>
          <w:lang w:eastAsia="ru-RU"/>
        </w:rPr>
        <w:t>______20__г.</w:t>
      </w:r>
    </w:p>
    <w:p w14:paraId="102B3DD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65EF2E79"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Родитель/законный представитель несовершеннолетнего участника ГИА</w:t>
      </w:r>
    </w:p>
    <w:p w14:paraId="040170A4" w14:textId="0423025D"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___________________(_____________________)</w:t>
      </w:r>
    </w:p>
    <w:p w14:paraId="18525F76" w14:textId="231F8990" w:rsidR="009D41BB" w:rsidRPr="003F6951" w:rsidRDefault="009D41BB" w:rsidP="00C13831">
      <w:pPr>
        <w:spacing w:after="0" w:line="240" w:lineRule="auto"/>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w:t>
      </w:r>
      <w:proofErr w:type="gramStart"/>
      <w:r w:rsidRPr="003F6951">
        <w:rPr>
          <w:rFonts w:ascii="Times New Roman" w:eastAsia="Times New Roman" w:hAnsi="Times New Roman" w:cs="Times New Roman"/>
          <w:sz w:val="24"/>
          <w:szCs w:val="24"/>
          <w:lang w:eastAsia="ru-RU"/>
        </w:rPr>
        <w:t>_»_</w:t>
      </w:r>
      <w:proofErr w:type="gramEnd"/>
      <w:r w:rsidRPr="003F6951">
        <w:rPr>
          <w:rFonts w:ascii="Times New Roman" w:eastAsia="Times New Roman" w:hAnsi="Times New Roman" w:cs="Times New Roman"/>
          <w:sz w:val="24"/>
          <w:szCs w:val="24"/>
          <w:lang w:eastAsia="ru-RU"/>
        </w:rPr>
        <w:t>______20__г.</w:t>
      </w:r>
      <w:bookmarkEnd w:id="4"/>
    </w:p>
    <w:sectPr w:rsidR="009D41BB" w:rsidRPr="003F6951" w:rsidSect="00300A2D">
      <w:pgSz w:w="11906" w:h="16838"/>
      <w:pgMar w:top="568" w:right="56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F3D6" w14:textId="77777777" w:rsidR="00ED279B" w:rsidRDefault="00ED279B" w:rsidP="000605A3">
      <w:pPr>
        <w:spacing w:after="0" w:line="240" w:lineRule="auto"/>
      </w:pPr>
      <w:r>
        <w:separator/>
      </w:r>
    </w:p>
  </w:endnote>
  <w:endnote w:type="continuationSeparator" w:id="0">
    <w:p w14:paraId="57CB81A1" w14:textId="77777777" w:rsidR="00ED279B" w:rsidRDefault="00ED279B"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31A6" w14:textId="77777777" w:rsidR="00ED279B" w:rsidRDefault="00ED279B" w:rsidP="000605A3">
      <w:pPr>
        <w:spacing w:after="0" w:line="240" w:lineRule="auto"/>
      </w:pPr>
      <w:r>
        <w:separator/>
      </w:r>
    </w:p>
  </w:footnote>
  <w:footnote w:type="continuationSeparator" w:id="0">
    <w:p w14:paraId="5CBB5EBE" w14:textId="77777777" w:rsidR="00ED279B" w:rsidRDefault="00ED279B" w:rsidP="00060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B5371E"/>
    <w:multiLevelType w:val="hybridMultilevel"/>
    <w:tmpl w:val="614044AC"/>
    <w:lvl w:ilvl="0" w:tplc="E07473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96F328">
      <w:start w:val="1"/>
      <w:numFmt w:val="lowerLetter"/>
      <w:lvlText w:val="%2"/>
      <w:lvlJc w:val="left"/>
      <w:pPr>
        <w:ind w:left="1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26EF1E">
      <w:start w:val="1"/>
      <w:numFmt w:val="lowerRoman"/>
      <w:lvlText w:val="%3"/>
      <w:lvlJc w:val="left"/>
      <w:pPr>
        <w:ind w:left="2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ABE5E">
      <w:start w:val="1"/>
      <w:numFmt w:val="decimal"/>
      <w:lvlText w:val="%4"/>
      <w:lvlJc w:val="left"/>
      <w:pPr>
        <w:ind w:left="2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863FF4">
      <w:start w:val="1"/>
      <w:numFmt w:val="lowerLetter"/>
      <w:lvlText w:val="%5"/>
      <w:lvlJc w:val="left"/>
      <w:pPr>
        <w:ind w:left="3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22E666">
      <w:start w:val="1"/>
      <w:numFmt w:val="lowerRoman"/>
      <w:lvlText w:val="%6"/>
      <w:lvlJc w:val="left"/>
      <w:pPr>
        <w:ind w:left="4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16ADE0">
      <w:start w:val="1"/>
      <w:numFmt w:val="decimal"/>
      <w:lvlText w:val="%7"/>
      <w:lvlJc w:val="left"/>
      <w:pPr>
        <w:ind w:left="5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2306C">
      <w:start w:val="1"/>
      <w:numFmt w:val="lowerLetter"/>
      <w:lvlText w:val="%8"/>
      <w:lvlJc w:val="left"/>
      <w:pPr>
        <w:ind w:left="5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8466AC">
      <w:start w:val="1"/>
      <w:numFmt w:val="lowerRoman"/>
      <w:lvlText w:val="%9"/>
      <w:lvlJc w:val="left"/>
      <w:pPr>
        <w:ind w:left="6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607B1D"/>
    <w:multiLevelType w:val="hybridMultilevel"/>
    <w:tmpl w:val="DA4C3428"/>
    <w:lvl w:ilvl="0" w:tplc="430813B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347313">
    <w:abstractNumId w:val="6"/>
  </w:num>
  <w:num w:numId="2" w16cid:durableId="1861314435">
    <w:abstractNumId w:val="0"/>
  </w:num>
  <w:num w:numId="3" w16cid:durableId="1808820617">
    <w:abstractNumId w:val="5"/>
  </w:num>
  <w:num w:numId="4" w16cid:durableId="1890922280">
    <w:abstractNumId w:val="4"/>
  </w:num>
  <w:num w:numId="5" w16cid:durableId="87624751">
    <w:abstractNumId w:val="2"/>
  </w:num>
  <w:num w:numId="6" w16cid:durableId="1815246330">
    <w:abstractNumId w:val="1"/>
  </w:num>
  <w:num w:numId="7" w16cid:durableId="894972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A"/>
    <w:rsid w:val="00033126"/>
    <w:rsid w:val="00054EF2"/>
    <w:rsid w:val="000605A3"/>
    <w:rsid w:val="00090647"/>
    <w:rsid w:val="000E207F"/>
    <w:rsid w:val="00132993"/>
    <w:rsid w:val="00136B83"/>
    <w:rsid w:val="00141695"/>
    <w:rsid w:val="00153CA1"/>
    <w:rsid w:val="00160DEA"/>
    <w:rsid w:val="00162E8B"/>
    <w:rsid w:val="00167F35"/>
    <w:rsid w:val="001B79C0"/>
    <w:rsid w:val="00230C62"/>
    <w:rsid w:val="00266B49"/>
    <w:rsid w:val="00272F48"/>
    <w:rsid w:val="00276FF3"/>
    <w:rsid w:val="00283776"/>
    <w:rsid w:val="00295965"/>
    <w:rsid w:val="00297A41"/>
    <w:rsid w:val="002A0772"/>
    <w:rsid w:val="00300A2D"/>
    <w:rsid w:val="0030242D"/>
    <w:rsid w:val="003657B7"/>
    <w:rsid w:val="00375BD1"/>
    <w:rsid w:val="00377839"/>
    <w:rsid w:val="00383DBF"/>
    <w:rsid w:val="00385FA2"/>
    <w:rsid w:val="00387835"/>
    <w:rsid w:val="003C0278"/>
    <w:rsid w:val="003F53E5"/>
    <w:rsid w:val="003F6951"/>
    <w:rsid w:val="00415C7E"/>
    <w:rsid w:val="00424466"/>
    <w:rsid w:val="004324AA"/>
    <w:rsid w:val="00461A04"/>
    <w:rsid w:val="004A2CCE"/>
    <w:rsid w:val="004A4810"/>
    <w:rsid w:val="004A4A78"/>
    <w:rsid w:val="004B354B"/>
    <w:rsid w:val="004B3F25"/>
    <w:rsid w:val="00515996"/>
    <w:rsid w:val="00534815"/>
    <w:rsid w:val="00536F53"/>
    <w:rsid w:val="00542885"/>
    <w:rsid w:val="005742F9"/>
    <w:rsid w:val="005A055B"/>
    <w:rsid w:val="005A4765"/>
    <w:rsid w:val="005D1C75"/>
    <w:rsid w:val="00605EF8"/>
    <w:rsid w:val="0067715F"/>
    <w:rsid w:val="006E0C53"/>
    <w:rsid w:val="006E5223"/>
    <w:rsid w:val="006E75E3"/>
    <w:rsid w:val="00706EA8"/>
    <w:rsid w:val="007344B5"/>
    <w:rsid w:val="00776BC0"/>
    <w:rsid w:val="00780B06"/>
    <w:rsid w:val="0079510E"/>
    <w:rsid w:val="007A131C"/>
    <w:rsid w:val="007C2227"/>
    <w:rsid w:val="008244D1"/>
    <w:rsid w:val="008268DA"/>
    <w:rsid w:val="00864B3B"/>
    <w:rsid w:val="0087698B"/>
    <w:rsid w:val="00891846"/>
    <w:rsid w:val="00925D4E"/>
    <w:rsid w:val="00927651"/>
    <w:rsid w:val="00964ADB"/>
    <w:rsid w:val="009B540F"/>
    <w:rsid w:val="009C0B5B"/>
    <w:rsid w:val="009C63AA"/>
    <w:rsid w:val="009D2776"/>
    <w:rsid w:val="009D41BB"/>
    <w:rsid w:val="009F5EF6"/>
    <w:rsid w:val="00A07073"/>
    <w:rsid w:val="00A12508"/>
    <w:rsid w:val="00A470D4"/>
    <w:rsid w:val="00A8318A"/>
    <w:rsid w:val="00A85D9D"/>
    <w:rsid w:val="00A97A73"/>
    <w:rsid w:val="00AB22BF"/>
    <w:rsid w:val="00B02FC5"/>
    <w:rsid w:val="00B11DC2"/>
    <w:rsid w:val="00B36F63"/>
    <w:rsid w:val="00B529A0"/>
    <w:rsid w:val="00B55997"/>
    <w:rsid w:val="00B7673E"/>
    <w:rsid w:val="00B80E71"/>
    <w:rsid w:val="00C00558"/>
    <w:rsid w:val="00C015EB"/>
    <w:rsid w:val="00C13831"/>
    <w:rsid w:val="00C32A98"/>
    <w:rsid w:val="00C37A30"/>
    <w:rsid w:val="00C60F76"/>
    <w:rsid w:val="00C75FEF"/>
    <w:rsid w:val="00C83612"/>
    <w:rsid w:val="00C84758"/>
    <w:rsid w:val="00C97BB8"/>
    <w:rsid w:val="00CB5DE0"/>
    <w:rsid w:val="00CB74DC"/>
    <w:rsid w:val="00CD5363"/>
    <w:rsid w:val="00D3244A"/>
    <w:rsid w:val="00D56ACD"/>
    <w:rsid w:val="00DE1083"/>
    <w:rsid w:val="00DE6F12"/>
    <w:rsid w:val="00E84090"/>
    <w:rsid w:val="00EA7A91"/>
    <w:rsid w:val="00EB1AF2"/>
    <w:rsid w:val="00ED279B"/>
    <w:rsid w:val="00ED379F"/>
    <w:rsid w:val="00EE43C5"/>
    <w:rsid w:val="00EF4E85"/>
    <w:rsid w:val="00F06738"/>
    <w:rsid w:val="00F23038"/>
    <w:rsid w:val="00F240AD"/>
    <w:rsid w:val="00F41089"/>
    <w:rsid w:val="00F83998"/>
    <w:rsid w:val="00FC7289"/>
    <w:rsid w:val="00FE237A"/>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15:docId w15:val="{C2B8F6D4-EC46-498C-B88D-F5E40C9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2010220">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1C4A-6F10-4CCE-B102-DD4218E2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2199</Words>
  <Characters>12537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Ирина Александровна</dc:creator>
  <cp:keywords/>
  <dc:description/>
  <cp:lastModifiedBy>Зинаида Неня</cp:lastModifiedBy>
  <cp:revision>2</cp:revision>
  <cp:lastPrinted>2025-02-06T17:37:00Z</cp:lastPrinted>
  <dcterms:created xsi:type="dcterms:W3CDTF">2025-02-06T17:39:00Z</dcterms:created>
  <dcterms:modified xsi:type="dcterms:W3CDTF">2025-02-06T17:39:00Z</dcterms:modified>
</cp:coreProperties>
</file>